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67" w:rsidRDefault="00AE6977" w:rsidP="00163657">
      <w:pPr>
        <w:spacing w:after="0" w:line="360" w:lineRule="auto"/>
        <w:jc w:val="both"/>
        <w:rPr>
          <w:rFonts w:ascii="Times New Roman" w:hAnsi="Times New Roman" w:cs="Times New Roman"/>
        </w:rPr>
      </w:pPr>
      <w:r w:rsidRPr="00750DD9">
        <w:rPr>
          <w:rFonts w:ascii="Times New Roman" w:hAnsi="Times New Roman" w:cs="Times New Roman"/>
        </w:rPr>
        <w:t xml:space="preserve">  </w:t>
      </w:r>
    </w:p>
    <w:p w:rsidR="00896467" w:rsidRDefault="00896467" w:rsidP="00163657">
      <w:pPr>
        <w:spacing w:after="0" w:line="360" w:lineRule="auto"/>
        <w:jc w:val="both"/>
        <w:rPr>
          <w:rFonts w:ascii="Times New Roman" w:hAnsi="Times New Roman" w:cs="Times New Roman"/>
        </w:rPr>
      </w:pPr>
    </w:p>
    <w:p w:rsidR="00CF3147"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CF3147" w:rsidRPr="004F18A1">
        <w:rPr>
          <w:rFonts w:ascii="Times New Roman" w:hAnsi="Times New Roman" w:cs="Times New Roman"/>
        </w:rPr>
        <w:t xml:space="preserve">                                                 </w:t>
      </w:r>
      <w:r w:rsidR="00B85449" w:rsidRPr="004F18A1">
        <w:rPr>
          <w:rFonts w:ascii="Times New Roman" w:hAnsi="Times New Roman" w:cs="Times New Roman"/>
        </w:rPr>
        <w:t xml:space="preserve">                 </w:t>
      </w:r>
      <w:r w:rsidR="00896467" w:rsidRPr="004F18A1">
        <w:rPr>
          <w:rFonts w:ascii="Times New Roman" w:hAnsi="Times New Roman" w:cs="Times New Roman"/>
        </w:rPr>
        <w:t xml:space="preserve">         </w:t>
      </w:r>
      <w:r w:rsidR="00B85449" w:rsidRPr="004F18A1">
        <w:rPr>
          <w:rFonts w:ascii="Times New Roman" w:hAnsi="Times New Roman" w:cs="Times New Roman"/>
        </w:rPr>
        <w:t xml:space="preserve"> </w:t>
      </w:r>
      <w:r w:rsidR="00CF3147" w:rsidRPr="004F18A1">
        <w:rPr>
          <w:rFonts w:ascii="Times New Roman" w:hAnsi="Times New Roman" w:cs="Times New Roman"/>
        </w:rPr>
        <w:t xml:space="preserve"> </w:t>
      </w:r>
      <w:r w:rsidR="00CF3147" w:rsidRPr="004F18A1">
        <w:rPr>
          <w:rFonts w:ascii="Times New Roman" w:hAnsi="Times New Roman" w:cs="Times New Roman"/>
          <w:b/>
          <w:u w:val="single"/>
        </w:rPr>
        <w:t>YÜRÜTMENİN DURDURULMASI İSTEMLİDİR</w:t>
      </w:r>
    </w:p>
    <w:p w:rsidR="00CF3147"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p>
    <w:p w:rsidR="000B4670" w:rsidRPr="004F18A1" w:rsidRDefault="00AE6977" w:rsidP="00163657">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B85449" w:rsidRPr="004F18A1">
        <w:rPr>
          <w:rFonts w:ascii="Times New Roman" w:hAnsi="Times New Roman" w:cs="Times New Roman"/>
        </w:rPr>
        <w:t xml:space="preserve">                 </w:t>
      </w:r>
      <w:r w:rsidR="004F18A1" w:rsidRPr="004F18A1">
        <w:rPr>
          <w:rFonts w:ascii="Times New Roman" w:hAnsi="Times New Roman" w:cs="Times New Roman"/>
        </w:rPr>
        <w:t xml:space="preserve">          </w:t>
      </w:r>
      <w:r w:rsidR="00B85449" w:rsidRPr="004F18A1">
        <w:rPr>
          <w:rFonts w:ascii="Times New Roman" w:hAnsi="Times New Roman" w:cs="Times New Roman"/>
        </w:rPr>
        <w:t xml:space="preserve"> </w:t>
      </w:r>
      <w:r w:rsidRPr="004F18A1">
        <w:rPr>
          <w:rFonts w:ascii="Times New Roman" w:hAnsi="Times New Roman" w:cs="Times New Roman"/>
        </w:rPr>
        <w:t xml:space="preserve">  </w:t>
      </w:r>
      <w:r w:rsidRPr="004F18A1">
        <w:rPr>
          <w:rFonts w:ascii="Times New Roman" w:hAnsi="Times New Roman" w:cs="Times New Roman"/>
          <w:b/>
        </w:rPr>
        <w:t>DANIŞTAY BAŞKANLIĞI’NA</w:t>
      </w:r>
    </w:p>
    <w:p w:rsidR="00AE6977" w:rsidRPr="004F18A1" w:rsidRDefault="00AE6977"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004F18A1" w:rsidRPr="004F18A1">
        <w:rPr>
          <w:rFonts w:ascii="Times New Roman" w:hAnsi="Times New Roman" w:cs="Times New Roman"/>
          <w:b/>
        </w:rPr>
        <w:t xml:space="preserve">        </w:t>
      </w:r>
      <w:r w:rsidRPr="004F18A1">
        <w:rPr>
          <w:rFonts w:ascii="Times New Roman" w:hAnsi="Times New Roman" w:cs="Times New Roman"/>
          <w:b/>
        </w:rPr>
        <w:t xml:space="preserve">   </w:t>
      </w:r>
      <w:r w:rsidRPr="004F18A1">
        <w:rPr>
          <w:rFonts w:ascii="Times New Roman" w:hAnsi="Times New Roman" w:cs="Times New Roman"/>
          <w:b/>
          <w:u w:val="single"/>
        </w:rPr>
        <w:t>ANKARA</w:t>
      </w:r>
    </w:p>
    <w:p w:rsidR="00EF6C35" w:rsidRPr="004F18A1" w:rsidRDefault="00EF6C35" w:rsidP="00163657">
      <w:pPr>
        <w:spacing w:after="0" w:line="360" w:lineRule="auto"/>
        <w:jc w:val="both"/>
        <w:rPr>
          <w:rFonts w:ascii="Times New Roman" w:hAnsi="Times New Roman" w:cs="Times New Roman"/>
          <w:u w:val="single"/>
        </w:rPr>
      </w:pPr>
    </w:p>
    <w:p w:rsidR="00AE6977" w:rsidRPr="004F18A1" w:rsidRDefault="00B34E83" w:rsidP="00163657">
      <w:pPr>
        <w:spacing w:after="0" w:line="360" w:lineRule="auto"/>
        <w:jc w:val="both"/>
        <w:rPr>
          <w:rFonts w:ascii="Times New Roman" w:hAnsi="Times New Roman" w:cs="Times New Roman"/>
          <w:b/>
        </w:rPr>
      </w:pPr>
      <w:r w:rsidRPr="004F18A1">
        <w:rPr>
          <w:rFonts w:ascii="Times New Roman" w:hAnsi="Times New Roman" w:cs="Times New Roman"/>
          <w:u w:val="single"/>
        </w:rPr>
        <w:t xml:space="preserve">DAVACI                       </w:t>
      </w:r>
      <w:r w:rsidR="00CF3147"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Eğitim ve Bilim İşgörenleri Sendikası (EĞİTİM-İŞ)</w:t>
      </w:r>
    </w:p>
    <w:p w:rsidR="00B34E83" w:rsidRPr="004F18A1" w:rsidRDefault="00B34E83" w:rsidP="00163657">
      <w:pPr>
        <w:spacing w:after="0" w:line="360" w:lineRule="auto"/>
        <w:jc w:val="both"/>
        <w:rPr>
          <w:rFonts w:ascii="Times New Roman" w:hAnsi="Times New Roman" w:cs="Times New Roman"/>
        </w:rPr>
      </w:pPr>
      <w:r w:rsidRPr="004F18A1">
        <w:rPr>
          <w:rFonts w:ascii="Times New Roman" w:hAnsi="Times New Roman" w:cs="Times New Roman"/>
          <w:b/>
        </w:rPr>
        <w:t xml:space="preserve">                                         </w:t>
      </w:r>
      <w:r w:rsidR="00CF3147" w:rsidRPr="004F18A1">
        <w:rPr>
          <w:rFonts w:ascii="Times New Roman" w:hAnsi="Times New Roman" w:cs="Times New Roman"/>
          <w:b/>
        </w:rPr>
        <w:t xml:space="preserve">   </w:t>
      </w:r>
      <w:r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00E2511C"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Pr="004F18A1">
        <w:rPr>
          <w:rFonts w:ascii="Times New Roman" w:hAnsi="Times New Roman" w:cs="Times New Roman"/>
          <w:b/>
        </w:rPr>
        <w:t xml:space="preserve"> </w:t>
      </w:r>
      <w:r w:rsidRPr="004F18A1">
        <w:rPr>
          <w:rFonts w:ascii="Times New Roman" w:hAnsi="Times New Roman" w:cs="Times New Roman"/>
        </w:rPr>
        <w:t>Ataç 2. Sokak no:43/4, Kızılay/ANKARA</w:t>
      </w:r>
    </w:p>
    <w:p w:rsidR="00B34E83" w:rsidRPr="004F18A1" w:rsidRDefault="00B34E83" w:rsidP="00163657">
      <w:pPr>
        <w:spacing w:after="0" w:line="360" w:lineRule="auto"/>
        <w:jc w:val="both"/>
        <w:rPr>
          <w:rFonts w:ascii="Times New Roman" w:hAnsi="Times New Roman" w:cs="Times New Roman"/>
          <w:b/>
        </w:rPr>
      </w:pPr>
      <w:r w:rsidRPr="004F18A1">
        <w:rPr>
          <w:rFonts w:ascii="Times New Roman" w:hAnsi="Times New Roman" w:cs="Times New Roman"/>
          <w:u w:val="single"/>
        </w:rPr>
        <w:t xml:space="preserve">VEKİLLERİ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Av. Ünal DEMİRTAŞ-Av. Mehtap CABAK ÖZCAN,</w:t>
      </w:r>
    </w:p>
    <w:p w:rsidR="00EF6C35" w:rsidRPr="004F18A1" w:rsidRDefault="00B34E83" w:rsidP="00163657">
      <w:pPr>
        <w:spacing w:after="0" w:line="360" w:lineRule="auto"/>
        <w:jc w:val="both"/>
        <w:rPr>
          <w:rFonts w:ascii="Times New Roman" w:hAnsi="Times New Roman" w:cs="Times New Roman"/>
        </w:rPr>
      </w:pPr>
      <w:r w:rsidRPr="004F18A1">
        <w:rPr>
          <w:rFonts w:ascii="Times New Roman" w:hAnsi="Times New Roman" w:cs="Times New Roman"/>
          <w:b/>
        </w:rPr>
        <w:t xml:space="preserve">                                            </w:t>
      </w:r>
      <w:r w:rsidR="00CF3147"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00E2511C" w:rsidRPr="004F18A1">
        <w:rPr>
          <w:rFonts w:ascii="Times New Roman" w:hAnsi="Times New Roman" w:cs="Times New Roman"/>
          <w:b/>
        </w:rPr>
        <w:t xml:space="preserve"> </w:t>
      </w:r>
      <w:r w:rsidR="00B85449" w:rsidRPr="004F18A1">
        <w:rPr>
          <w:rFonts w:ascii="Times New Roman" w:hAnsi="Times New Roman" w:cs="Times New Roman"/>
          <w:b/>
        </w:rPr>
        <w:t xml:space="preserve">  </w:t>
      </w:r>
      <w:r w:rsidRPr="004F18A1">
        <w:rPr>
          <w:rFonts w:ascii="Times New Roman" w:hAnsi="Times New Roman" w:cs="Times New Roman"/>
        </w:rPr>
        <w:t xml:space="preserve">Tunalı Hilmi </w:t>
      </w:r>
      <w:r w:rsidR="00F80A85">
        <w:rPr>
          <w:rFonts w:ascii="Times New Roman" w:hAnsi="Times New Roman" w:cs="Times New Roman"/>
        </w:rPr>
        <w:t>C</w:t>
      </w:r>
      <w:r w:rsidRPr="004F18A1">
        <w:rPr>
          <w:rFonts w:ascii="Times New Roman" w:hAnsi="Times New Roman" w:cs="Times New Roman"/>
        </w:rPr>
        <w:t>ad.</w:t>
      </w:r>
      <w:r w:rsidR="00F80A85">
        <w:rPr>
          <w:rFonts w:ascii="Times New Roman" w:hAnsi="Times New Roman" w:cs="Times New Roman"/>
        </w:rPr>
        <w:t xml:space="preserve"> </w:t>
      </w:r>
      <w:r w:rsidRPr="004F18A1">
        <w:rPr>
          <w:rFonts w:ascii="Times New Roman" w:hAnsi="Times New Roman" w:cs="Times New Roman"/>
        </w:rPr>
        <w:t xml:space="preserve">Bestekar </w:t>
      </w:r>
      <w:r w:rsidR="00F80A85">
        <w:rPr>
          <w:rFonts w:ascii="Times New Roman" w:hAnsi="Times New Roman" w:cs="Times New Roman"/>
        </w:rPr>
        <w:t>S</w:t>
      </w:r>
      <w:r w:rsidRPr="004F18A1">
        <w:rPr>
          <w:rFonts w:ascii="Times New Roman" w:hAnsi="Times New Roman" w:cs="Times New Roman"/>
        </w:rPr>
        <w:t>k. No:78/8, Kavaklıdere/ANKARA</w:t>
      </w:r>
    </w:p>
    <w:p w:rsidR="00212813"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u w:val="single"/>
        </w:rPr>
        <w:t xml:space="preserve">DAVALI                          </w:t>
      </w:r>
      <w:r w:rsidR="00CF3147" w:rsidRPr="004F18A1">
        <w:rPr>
          <w:rFonts w:ascii="Times New Roman" w:hAnsi="Times New Roman" w:cs="Times New Roman"/>
          <w:u w:val="single"/>
        </w:rPr>
        <w:t xml:space="preserve">   </w:t>
      </w:r>
      <w:r w:rsidR="00B85449"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Pr="004F18A1">
        <w:rPr>
          <w:rFonts w:ascii="Times New Roman" w:hAnsi="Times New Roman" w:cs="Times New Roman"/>
        </w:rPr>
        <w:t xml:space="preserve"> </w:t>
      </w:r>
      <w:r w:rsidRPr="004F18A1">
        <w:rPr>
          <w:rFonts w:ascii="Times New Roman" w:hAnsi="Times New Roman" w:cs="Times New Roman"/>
          <w:b/>
        </w:rPr>
        <w:t xml:space="preserve">Milli Eğitim Bakanlığı, </w:t>
      </w:r>
      <w:r w:rsidRPr="004F18A1">
        <w:rPr>
          <w:rFonts w:ascii="Times New Roman" w:hAnsi="Times New Roman" w:cs="Times New Roman"/>
        </w:rPr>
        <w:t>Bakanlıklar/ANKARA</w:t>
      </w:r>
    </w:p>
    <w:p w:rsidR="00E2511C"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u w:val="single"/>
        </w:rPr>
        <w:t xml:space="preserve">KONU                                 </w:t>
      </w:r>
      <w:r w:rsidR="00E2511C" w:rsidRPr="004F18A1">
        <w:rPr>
          <w:rFonts w:ascii="Times New Roman" w:hAnsi="Times New Roman" w:cs="Times New Roman"/>
          <w:u w:val="single"/>
        </w:rPr>
        <w:t xml:space="preserve">  </w:t>
      </w:r>
      <w:r w:rsidRPr="004F18A1">
        <w:rPr>
          <w:rFonts w:ascii="Times New Roman" w:hAnsi="Times New Roman" w:cs="Times New Roman"/>
          <w:u w:val="single"/>
        </w:rPr>
        <w:t xml:space="preserve"> </w:t>
      </w:r>
      <w:r w:rsidR="00E2511C" w:rsidRPr="004F18A1">
        <w:rPr>
          <w:rFonts w:ascii="Times New Roman" w:hAnsi="Times New Roman" w:cs="Times New Roman"/>
          <w:u w:val="single"/>
        </w:rPr>
        <w:t xml:space="preserve"> </w:t>
      </w:r>
      <w:r w:rsidRPr="004F18A1">
        <w:rPr>
          <w:rFonts w:ascii="Times New Roman" w:hAnsi="Times New Roman" w:cs="Times New Roman"/>
          <w:u w:val="single"/>
        </w:rPr>
        <w:t>:</w:t>
      </w:r>
      <w:r w:rsidRPr="004F18A1">
        <w:rPr>
          <w:rFonts w:ascii="Times New Roman" w:hAnsi="Times New Roman" w:cs="Times New Roman"/>
        </w:rPr>
        <w:t xml:space="preserve"> Aşağıda yapacağım  gerekçeli açıklamalara ve re’sen gözetile</w:t>
      </w:r>
      <w:r w:rsidR="00E2511C" w:rsidRPr="004F18A1">
        <w:rPr>
          <w:rFonts w:ascii="Times New Roman" w:hAnsi="Times New Roman" w:cs="Times New Roman"/>
        </w:rPr>
        <w:t>cek</w:t>
      </w:r>
    </w:p>
    <w:p w:rsidR="008A1E9B" w:rsidRPr="004F18A1" w:rsidRDefault="00EF6C35" w:rsidP="00163657">
      <w:pPr>
        <w:spacing w:after="0" w:line="360" w:lineRule="auto"/>
        <w:jc w:val="both"/>
        <w:rPr>
          <w:rFonts w:ascii="Times New Roman" w:hAnsi="Times New Roman" w:cs="Times New Roman"/>
        </w:rPr>
      </w:pPr>
      <w:r w:rsidRPr="004F18A1">
        <w:rPr>
          <w:rFonts w:ascii="Times New Roman" w:hAnsi="Times New Roman" w:cs="Times New Roman"/>
        </w:rPr>
        <w:t>nedenlere göre</w:t>
      </w:r>
      <w:r w:rsidR="00EF41EF" w:rsidRPr="004F18A1">
        <w:rPr>
          <w:rFonts w:ascii="Times New Roman" w:hAnsi="Times New Roman" w:cs="Times New Roman"/>
        </w:rPr>
        <w:t>; Bakanlar K</w:t>
      </w:r>
      <w:r w:rsidR="008A1E9B" w:rsidRPr="004F18A1">
        <w:rPr>
          <w:rFonts w:ascii="Times New Roman" w:hAnsi="Times New Roman" w:cs="Times New Roman"/>
        </w:rPr>
        <w:t>urulu</w:t>
      </w:r>
      <w:r w:rsidR="00EF41EF" w:rsidRPr="004F18A1">
        <w:rPr>
          <w:rFonts w:ascii="Times New Roman" w:hAnsi="Times New Roman" w:cs="Times New Roman"/>
        </w:rPr>
        <w:t xml:space="preserve">’nun 2014/6813  karar sayısı </w:t>
      </w:r>
      <w:r w:rsidR="008A1E9B" w:rsidRPr="004F18A1">
        <w:rPr>
          <w:rFonts w:ascii="Times New Roman" w:hAnsi="Times New Roman" w:cs="Times New Roman"/>
        </w:rPr>
        <w:t xml:space="preserve"> ile 27 Eylül 2014 gün ve 29132 sayılı resmi gazetede yayımlanarak yürürlüğe giren</w:t>
      </w:r>
      <w:r w:rsidR="00F979D5" w:rsidRPr="004F18A1">
        <w:rPr>
          <w:rFonts w:ascii="Times New Roman" w:hAnsi="Times New Roman" w:cs="Times New Roman"/>
        </w:rPr>
        <w:t xml:space="preserve">, </w:t>
      </w:r>
      <w:r w:rsidR="008A1E9B" w:rsidRPr="004F18A1">
        <w:rPr>
          <w:rFonts w:ascii="Times New Roman" w:hAnsi="Times New Roman" w:cs="Times New Roman"/>
        </w:rPr>
        <w:t>Milli Eğitim Bakanl</w:t>
      </w:r>
      <w:r w:rsidR="00003758" w:rsidRPr="004F18A1">
        <w:rPr>
          <w:rFonts w:ascii="Times New Roman" w:hAnsi="Times New Roman" w:cs="Times New Roman"/>
        </w:rPr>
        <w:t>ığı’na Bağlı Okul Öğrencilerinin Kılık ve Kıyafetlerine Dair Yönetmelikte Değişiklik Yapılması Hakkındaki Y</w:t>
      </w:r>
      <w:r w:rsidR="00F979D5" w:rsidRPr="004F18A1">
        <w:rPr>
          <w:rFonts w:ascii="Times New Roman" w:hAnsi="Times New Roman" w:cs="Times New Roman"/>
        </w:rPr>
        <w:t>önetmeliğ</w:t>
      </w:r>
      <w:r w:rsidR="008A1E9B" w:rsidRPr="004F18A1">
        <w:rPr>
          <w:rFonts w:ascii="Times New Roman" w:hAnsi="Times New Roman" w:cs="Times New Roman"/>
        </w:rPr>
        <w:t>in</w:t>
      </w:r>
      <w:r w:rsidR="00F979D5" w:rsidRPr="004F18A1">
        <w:rPr>
          <w:rFonts w:ascii="Times New Roman" w:hAnsi="Times New Roman" w:cs="Times New Roman"/>
        </w:rPr>
        <w:t xml:space="preserve"> </w:t>
      </w:r>
      <w:r w:rsidR="00212813" w:rsidRPr="004F18A1">
        <w:rPr>
          <w:rFonts w:ascii="Times New Roman" w:hAnsi="Times New Roman" w:cs="Times New Roman"/>
        </w:rPr>
        <w:t>1</w:t>
      </w:r>
      <w:r w:rsidR="00F979D5" w:rsidRPr="004F18A1">
        <w:rPr>
          <w:rFonts w:ascii="Times New Roman" w:hAnsi="Times New Roman" w:cs="Times New Roman"/>
          <w:bCs/>
          <w:color w:val="000000"/>
          <w:shd w:val="clear" w:color="auto" w:fill="FFFFFF"/>
        </w:rPr>
        <w:t>. m</w:t>
      </w:r>
      <w:r w:rsidR="00212813" w:rsidRPr="004F18A1">
        <w:rPr>
          <w:rFonts w:ascii="Times New Roman" w:hAnsi="Times New Roman" w:cs="Times New Roman"/>
          <w:bCs/>
          <w:color w:val="000000"/>
          <w:shd w:val="clear" w:color="auto" w:fill="FFFFFF"/>
        </w:rPr>
        <w:t xml:space="preserve">addesinin </w:t>
      </w:r>
      <w:r w:rsidR="00582A31" w:rsidRPr="004F18A1">
        <w:rPr>
          <w:rFonts w:ascii="Times New Roman" w:hAnsi="Times New Roman" w:cs="Times New Roman"/>
        </w:rPr>
        <w:t xml:space="preserve">öncelikle </w:t>
      </w:r>
      <w:r w:rsidR="00F979D5" w:rsidRPr="004F18A1">
        <w:rPr>
          <w:rFonts w:ascii="Times New Roman" w:hAnsi="Times New Roman" w:cs="Times New Roman"/>
        </w:rPr>
        <w:t xml:space="preserve">davalının </w:t>
      </w:r>
      <w:r w:rsidR="00750DD9" w:rsidRPr="004F18A1">
        <w:rPr>
          <w:rFonts w:ascii="Times New Roman" w:hAnsi="Times New Roman" w:cs="Times New Roman"/>
        </w:rPr>
        <w:t>savunma</w:t>
      </w:r>
      <w:r w:rsidR="00F979D5" w:rsidRPr="004F18A1">
        <w:rPr>
          <w:rFonts w:ascii="Times New Roman" w:hAnsi="Times New Roman" w:cs="Times New Roman"/>
        </w:rPr>
        <w:t>sı</w:t>
      </w:r>
      <w:r w:rsidR="00750DD9" w:rsidRPr="004F18A1">
        <w:rPr>
          <w:rFonts w:ascii="Times New Roman" w:hAnsi="Times New Roman" w:cs="Times New Roman"/>
        </w:rPr>
        <w:t xml:space="preserve"> alınıncaya ve karar verilinceye kadar </w:t>
      </w:r>
      <w:r w:rsidR="00582A31" w:rsidRPr="004F18A1">
        <w:rPr>
          <w:rFonts w:ascii="Times New Roman" w:hAnsi="Times New Roman" w:cs="Times New Roman"/>
        </w:rPr>
        <w:t>yürü</w:t>
      </w:r>
      <w:r w:rsidR="002D350A" w:rsidRPr="004F18A1">
        <w:rPr>
          <w:rFonts w:ascii="Times New Roman" w:hAnsi="Times New Roman" w:cs="Times New Roman"/>
        </w:rPr>
        <w:t>tmesinin</w:t>
      </w:r>
      <w:r w:rsidR="00582A31" w:rsidRPr="004F18A1">
        <w:rPr>
          <w:rFonts w:ascii="Times New Roman" w:hAnsi="Times New Roman" w:cs="Times New Roman"/>
        </w:rPr>
        <w:t xml:space="preserve"> durdurulmasına</w:t>
      </w:r>
      <w:r w:rsidR="00C77FAA" w:rsidRPr="004F18A1">
        <w:rPr>
          <w:rFonts w:ascii="Times New Roman" w:hAnsi="Times New Roman" w:cs="Times New Roman"/>
        </w:rPr>
        <w:t>, yapılacak yargılama sonucu</w:t>
      </w:r>
      <w:r w:rsidR="00B85449" w:rsidRPr="004F18A1">
        <w:rPr>
          <w:rFonts w:ascii="Times New Roman" w:hAnsi="Times New Roman" w:cs="Times New Roman"/>
        </w:rPr>
        <w:t>nda</w:t>
      </w:r>
      <w:r w:rsidR="00C77FAA" w:rsidRPr="004F18A1">
        <w:rPr>
          <w:rFonts w:ascii="Times New Roman" w:hAnsi="Times New Roman" w:cs="Times New Roman"/>
        </w:rPr>
        <w:t xml:space="preserve"> da iptaline karar verilmesi istemidir. </w:t>
      </w:r>
      <w:r w:rsidR="00EF41EF" w:rsidRPr="004F18A1">
        <w:rPr>
          <w:rFonts w:ascii="Times New Roman" w:hAnsi="Times New Roman" w:cs="Times New Roman"/>
        </w:rPr>
        <w:t xml:space="preserve"> </w:t>
      </w:r>
    </w:p>
    <w:p w:rsidR="002960CE" w:rsidRPr="004F18A1" w:rsidRDefault="00582A31" w:rsidP="002960CE">
      <w:pPr>
        <w:spacing w:after="0" w:line="360" w:lineRule="auto"/>
        <w:jc w:val="both"/>
        <w:rPr>
          <w:rFonts w:ascii="Times New Roman" w:hAnsi="Times New Roman" w:cs="Times New Roman"/>
          <w:u w:val="single"/>
        </w:rPr>
      </w:pPr>
      <w:r w:rsidRPr="004F18A1">
        <w:rPr>
          <w:rFonts w:ascii="Times New Roman" w:hAnsi="Times New Roman" w:cs="Times New Roman"/>
          <w:u w:val="single"/>
        </w:rPr>
        <w:t>OLAYLAR VE GEREKÇELİ AÇIKLAMALAR:</w:t>
      </w:r>
    </w:p>
    <w:p w:rsidR="009F24F7" w:rsidRPr="004F18A1" w:rsidRDefault="00582A31" w:rsidP="002960CE">
      <w:pPr>
        <w:spacing w:after="0" w:line="360" w:lineRule="auto"/>
        <w:jc w:val="both"/>
        <w:rPr>
          <w:rFonts w:ascii="Times New Roman" w:hAnsi="Times New Roman" w:cs="Times New Roman"/>
        </w:rPr>
      </w:pPr>
      <w:r w:rsidRPr="004F18A1">
        <w:rPr>
          <w:rFonts w:ascii="Times New Roman" w:hAnsi="Times New Roman" w:cs="Times New Roman"/>
        </w:rPr>
        <w:t xml:space="preserve">                                    </w:t>
      </w:r>
      <w:r w:rsidR="003E60AA" w:rsidRPr="004F18A1">
        <w:rPr>
          <w:rFonts w:ascii="Times New Roman" w:hAnsi="Times New Roman" w:cs="Times New Roman"/>
        </w:rPr>
        <w:t xml:space="preserve">   </w:t>
      </w:r>
      <w:r w:rsidR="00BF0BF0" w:rsidRPr="004F18A1">
        <w:rPr>
          <w:rFonts w:ascii="Times New Roman" w:hAnsi="Times New Roman" w:cs="Times New Roman"/>
        </w:rPr>
        <w:t xml:space="preserve">     </w:t>
      </w:r>
      <w:r w:rsidR="00A15B8A" w:rsidRPr="004F18A1">
        <w:rPr>
          <w:rFonts w:ascii="Times New Roman" w:hAnsi="Times New Roman" w:cs="Times New Roman"/>
        </w:rPr>
        <w:t xml:space="preserve">        </w:t>
      </w:r>
      <w:r w:rsidRPr="004F18A1">
        <w:rPr>
          <w:rFonts w:ascii="Times New Roman" w:hAnsi="Times New Roman" w:cs="Times New Roman"/>
        </w:rPr>
        <w:t xml:space="preserve">  </w:t>
      </w:r>
      <w:r w:rsidR="00FB608A" w:rsidRPr="004F18A1">
        <w:rPr>
          <w:rFonts w:ascii="Times New Roman" w:hAnsi="Times New Roman" w:cs="Times New Roman"/>
        </w:rPr>
        <w:t>27 Kasım 2012 tarihli 28480 sayılı resmi gazete</w:t>
      </w:r>
      <w:r w:rsidR="00A15B8A" w:rsidRPr="004F18A1">
        <w:rPr>
          <w:rFonts w:ascii="Times New Roman" w:hAnsi="Times New Roman" w:cs="Times New Roman"/>
        </w:rPr>
        <w:t>de yayımlanarak</w:t>
      </w:r>
      <w:r w:rsidR="00FB608A" w:rsidRPr="004F18A1">
        <w:rPr>
          <w:rFonts w:ascii="Times New Roman" w:hAnsi="Times New Roman" w:cs="Times New Roman"/>
        </w:rPr>
        <w:t xml:space="preserve"> yürürlüğe </w:t>
      </w:r>
      <w:r w:rsidR="00E65E49" w:rsidRPr="004F18A1">
        <w:rPr>
          <w:rFonts w:ascii="Times New Roman" w:hAnsi="Times New Roman" w:cs="Times New Roman"/>
        </w:rPr>
        <w:t>giren Milli Eğitim Bakanlığına Bağlı Okul Öğrencilerinin Kılık ve Kıyafetlerine Dair Y</w:t>
      </w:r>
      <w:r w:rsidR="00FB608A" w:rsidRPr="004F18A1">
        <w:rPr>
          <w:rFonts w:ascii="Times New Roman" w:hAnsi="Times New Roman" w:cs="Times New Roman"/>
        </w:rPr>
        <w:t xml:space="preserve">önetmeliğin </w:t>
      </w:r>
      <w:r w:rsidR="004A2A4F" w:rsidRPr="004F18A1">
        <w:rPr>
          <w:rFonts w:ascii="Times New Roman" w:hAnsi="Times New Roman" w:cs="Times New Roman"/>
        </w:rPr>
        <w:t xml:space="preserve">Temel </w:t>
      </w:r>
      <w:r w:rsidR="00E65E49" w:rsidRPr="004F18A1">
        <w:rPr>
          <w:rFonts w:ascii="Times New Roman" w:hAnsi="Times New Roman" w:cs="Times New Roman"/>
        </w:rPr>
        <w:t>İ</w:t>
      </w:r>
      <w:r w:rsidR="004A2A4F" w:rsidRPr="004F18A1">
        <w:rPr>
          <w:rFonts w:ascii="Times New Roman" w:hAnsi="Times New Roman" w:cs="Times New Roman"/>
        </w:rPr>
        <w:t xml:space="preserve">lkeler başlıklı 3.maddesinin 6. Maddesinde belirtilen; </w:t>
      </w:r>
      <w:r w:rsidR="004A2A4F" w:rsidRPr="004F18A1">
        <w:rPr>
          <w:rFonts w:ascii="Times New Roman" w:hAnsi="Times New Roman" w:cs="Times New Roman"/>
          <w:i/>
        </w:rPr>
        <w:t>“</w:t>
      </w:r>
      <w:r w:rsidR="00ED75DF" w:rsidRPr="004F18A1">
        <w:rPr>
          <w:rFonts w:ascii="Times New Roman" w:hAnsi="Times New Roman" w:cs="Times New Roman"/>
          <w:i/>
        </w:rPr>
        <w:t>..</w:t>
      </w:r>
      <w:r w:rsidR="004A2A4F" w:rsidRPr="004F18A1">
        <w:rPr>
          <w:rFonts w:ascii="Times New Roman" w:hAnsi="Times New Roman" w:cs="Times New Roman"/>
          <w:b/>
          <w:i/>
        </w:rPr>
        <w:t>Kız öğrenciler, imam hatip ortaokul ve liseleri ile çok programlı liselerin imam-hatip programlarında tüm derslerde, ortaokul ve liselerde ise seçmeli Kur’an-ı Kerim derslerinde başlarını örtebilir</w:t>
      </w:r>
      <w:r w:rsidR="00ED75DF" w:rsidRPr="004F18A1">
        <w:rPr>
          <w:rFonts w:ascii="Times New Roman" w:hAnsi="Times New Roman" w:cs="Times New Roman"/>
          <w:b/>
          <w:i/>
        </w:rPr>
        <w:t>...</w:t>
      </w:r>
      <w:r w:rsidR="004A2A4F" w:rsidRPr="004F18A1">
        <w:rPr>
          <w:rFonts w:ascii="Times New Roman" w:hAnsi="Times New Roman" w:cs="Times New Roman"/>
          <w:b/>
          <w:i/>
        </w:rPr>
        <w:t>”</w:t>
      </w:r>
      <w:r w:rsidR="004A2A4F" w:rsidRPr="004F18A1">
        <w:rPr>
          <w:rFonts w:ascii="Times New Roman" w:hAnsi="Times New Roman" w:cs="Times New Roman"/>
          <w:i/>
        </w:rPr>
        <w:t xml:space="preserve"> </w:t>
      </w:r>
      <w:r w:rsidR="00ED75DF" w:rsidRPr="004F18A1">
        <w:rPr>
          <w:rFonts w:ascii="Times New Roman" w:hAnsi="Times New Roman" w:cs="Times New Roman"/>
        </w:rPr>
        <w:t xml:space="preserve">hükmü, </w:t>
      </w:r>
      <w:r w:rsidR="00CF3147" w:rsidRPr="004F18A1">
        <w:rPr>
          <w:rFonts w:ascii="Times New Roman" w:hAnsi="Times New Roman" w:cs="Times New Roman"/>
        </w:rPr>
        <w:t>k</w:t>
      </w:r>
      <w:r w:rsidR="00FB608A" w:rsidRPr="004F18A1">
        <w:rPr>
          <w:rFonts w:ascii="Times New Roman" w:hAnsi="Times New Roman" w:cs="Times New Roman"/>
        </w:rPr>
        <w:t>ılık ve kıyafet sınırlamaları başlık</w:t>
      </w:r>
      <w:r w:rsidR="00CF3147" w:rsidRPr="004F18A1">
        <w:rPr>
          <w:rFonts w:ascii="Times New Roman" w:hAnsi="Times New Roman" w:cs="Times New Roman"/>
        </w:rPr>
        <w:t>lı</w:t>
      </w:r>
      <w:r w:rsidR="00FB608A" w:rsidRPr="004F18A1">
        <w:rPr>
          <w:rFonts w:ascii="Times New Roman" w:hAnsi="Times New Roman" w:cs="Times New Roman"/>
        </w:rPr>
        <w:t xml:space="preserve"> 4. Maddesinin </w:t>
      </w:r>
      <w:r w:rsidR="004A2A4F" w:rsidRPr="004F18A1">
        <w:rPr>
          <w:rFonts w:ascii="Times New Roman" w:hAnsi="Times New Roman" w:cs="Times New Roman"/>
        </w:rPr>
        <w:t>d</w:t>
      </w:r>
      <w:r w:rsidR="00CF3147" w:rsidRPr="004F18A1">
        <w:rPr>
          <w:rFonts w:ascii="Times New Roman" w:hAnsi="Times New Roman" w:cs="Times New Roman"/>
        </w:rPr>
        <w:t>)</w:t>
      </w:r>
      <w:r w:rsidR="004A2A4F" w:rsidRPr="004F18A1">
        <w:rPr>
          <w:rFonts w:ascii="Times New Roman" w:hAnsi="Times New Roman" w:cs="Times New Roman"/>
        </w:rPr>
        <w:t xml:space="preserve"> ve e</w:t>
      </w:r>
      <w:r w:rsidR="00CF3147" w:rsidRPr="004F18A1">
        <w:rPr>
          <w:rFonts w:ascii="Times New Roman" w:hAnsi="Times New Roman" w:cs="Times New Roman"/>
        </w:rPr>
        <w:t>)</w:t>
      </w:r>
      <w:r w:rsidR="004A2A4F" w:rsidRPr="004F18A1">
        <w:rPr>
          <w:rFonts w:ascii="Times New Roman" w:hAnsi="Times New Roman" w:cs="Times New Roman"/>
        </w:rPr>
        <w:t xml:space="preserve"> </w:t>
      </w:r>
      <w:r w:rsidR="00FB608A" w:rsidRPr="004F18A1">
        <w:rPr>
          <w:rFonts w:ascii="Times New Roman" w:hAnsi="Times New Roman" w:cs="Times New Roman"/>
        </w:rPr>
        <w:t xml:space="preserve"> fıkrasında belirtilen; </w:t>
      </w:r>
      <w:r w:rsidR="00FB608A" w:rsidRPr="004F18A1">
        <w:rPr>
          <w:rFonts w:ascii="Times New Roman" w:hAnsi="Times New Roman" w:cs="Times New Roman"/>
          <w:b/>
          <w:i/>
        </w:rPr>
        <w:t>“</w:t>
      </w:r>
      <w:r w:rsidR="00ED75DF" w:rsidRPr="004F18A1">
        <w:rPr>
          <w:rFonts w:ascii="Times New Roman" w:hAnsi="Times New Roman" w:cs="Times New Roman"/>
          <w:b/>
          <w:i/>
        </w:rPr>
        <w:t>...</w:t>
      </w:r>
      <w:r w:rsidR="00FB608A" w:rsidRPr="004F18A1">
        <w:rPr>
          <w:rFonts w:ascii="Times New Roman" w:hAnsi="Times New Roman" w:cs="Times New Roman"/>
          <w:b/>
          <w:i/>
        </w:rPr>
        <w:t xml:space="preserve">Öğrenciler, </w:t>
      </w:r>
      <w:r w:rsidR="004A2A4F" w:rsidRPr="004F18A1">
        <w:rPr>
          <w:rFonts w:ascii="Times New Roman" w:hAnsi="Times New Roman" w:cs="Times New Roman"/>
          <w:b/>
          <w:i/>
        </w:rPr>
        <w:t xml:space="preserve">d) siyasi sembol içeren simge, şekil ve yazıların yer aldığı fular, bere, şapka, çanta ve benzeri materyalleri kullanamaz ve giysiler giyemez, e)  </w:t>
      </w:r>
      <w:r w:rsidR="00FB608A" w:rsidRPr="004F18A1">
        <w:rPr>
          <w:rFonts w:ascii="Times New Roman" w:hAnsi="Times New Roman" w:cs="Times New Roman"/>
          <w:b/>
          <w:i/>
        </w:rPr>
        <w:t>okul içinde başı açık, saçlar temiz ve boyasız olarak bulunur, makyaj yapamaz, bıyık ve sakal bırakamaz</w:t>
      </w:r>
      <w:r w:rsidR="00ED75DF" w:rsidRPr="004F18A1">
        <w:rPr>
          <w:rFonts w:ascii="Times New Roman" w:hAnsi="Times New Roman" w:cs="Times New Roman"/>
          <w:b/>
          <w:i/>
        </w:rPr>
        <w:t>...</w:t>
      </w:r>
      <w:r w:rsidR="00FB608A" w:rsidRPr="004F18A1">
        <w:rPr>
          <w:rFonts w:ascii="Times New Roman" w:hAnsi="Times New Roman" w:cs="Times New Roman"/>
          <w:b/>
          <w:i/>
        </w:rPr>
        <w:t>”</w:t>
      </w:r>
      <w:r w:rsidR="00FB608A" w:rsidRPr="004F18A1">
        <w:rPr>
          <w:rFonts w:ascii="Times New Roman" w:hAnsi="Times New Roman" w:cs="Times New Roman"/>
        </w:rPr>
        <w:t xml:space="preserve"> </w:t>
      </w:r>
      <w:r w:rsidR="00CF3147" w:rsidRPr="004F18A1">
        <w:rPr>
          <w:rFonts w:ascii="Times New Roman" w:hAnsi="Times New Roman" w:cs="Times New Roman"/>
        </w:rPr>
        <w:t>h</w:t>
      </w:r>
      <w:r w:rsidR="00FB608A" w:rsidRPr="004F18A1">
        <w:rPr>
          <w:rFonts w:ascii="Times New Roman" w:hAnsi="Times New Roman" w:cs="Times New Roman"/>
        </w:rPr>
        <w:t>ükmü</w:t>
      </w:r>
      <w:r w:rsidR="00CD5A97" w:rsidRPr="004F18A1">
        <w:rPr>
          <w:rFonts w:ascii="Times New Roman" w:hAnsi="Times New Roman" w:cs="Times New Roman"/>
        </w:rPr>
        <w:t>;</w:t>
      </w:r>
      <w:r w:rsidR="004A2A4F" w:rsidRPr="004F18A1">
        <w:rPr>
          <w:rFonts w:ascii="Times New Roman" w:hAnsi="Times New Roman" w:cs="Times New Roman"/>
        </w:rPr>
        <w:t xml:space="preserve"> </w:t>
      </w:r>
      <w:r w:rsidR="00FB608A" w:rsidRPr="004F18A1">
        <w:rPr>
          <w:rFonts w:ascii="Times New Roman" w:hAnsi="Times New Roman" w:cs="Times New Roman"/>
        </w:rPr>
        <w:t xml:space="preserve"> d</w:t>
      </w:r>
      <w:r w:rsidR="009F24F7" w:rsidRPr="004F18A1">
        <w:rPr>
          <w:rFonts w:ascii="Times New Roman" w:hAnsi="Times New Roman" w:cs="Times New Roman"/>
        </w:rPr>
        <w:t>avalı Milli Eğ</w:t>
      </w:r>
      <w:r w:rsidR="00ED75DF" w:rsidRPr="004F18A1">
        <w:rPr>
          <w:rFonts w:ascii="Times New Roman" w:hAnsi="Times New Roman" w:cs="Times New Roman"/>
        </w:rPr>
        <w:t>itim Bakanlığı’nın  17.09.2014 t</w:t>
      </w:r>
      <w:r w:rsidR="009F24F7" w:rsidRPr="004F18A1">
        <w:rPr>
          <w:rFonts w:ascii="Times New Roman" w:hAnsi="Times New Roman" w:cs="Times New Roman"/>
        </w:rPr>
        <w:t xml:space="preserve">arihli ve 8 sayılı yazısı üzerine Bakanlar kurulunca 22.09.2014 tarihinde kararlaştırılan ve </w:t>
      </w:r>
      <w:r w:rsidRPr="004F18A1">
        <w:rPr>
          <w:rFonts w:ascii="Times New Roman" w:hAnsi="Times New Roman" w:cs="Times New Roman"/>
        </w:rPr>
        <w:t>Bakanlar Kurulu’nun 2014/6813  karar sayısı  ile 27 Eylül 2014 gün ve 29132 sayılı resmi gazetede yayımlanarak yürürlüğe giren</w:t>
      </w:r>
      <w:r w:rsidR="009F24F7" w:rsidRPr="004F18A1">
        <w:rPr>
          <w:rFonts w:ascii="Times New Roman" w:hAnsi="Times New Roman" w:cs="Times New Roman"/>
        </w:rPr>
        <w:t>, “M</w:t>
      </w:r>
      <w:r w:rsidR="00E65E49" w:rsidRPr="004F18A1">
        <w:rPr>
          <w:rFonts w:ascii="Times New Roman" w:hAnsi="Times New Roman" w:cs="Times New Roman"/>
        </w:rPr>
        <w:t>illi Eğitim Bakanlığı’na Bağlı Okul Öğrencilerinin Kılık ve Kıyafetlerine Dair Yönetmelikte Değişiklik Yapılması Hakkındaki Y</w:t>
      </w:r>
      <w:r w:rsidRPr="004F18A1">
        <w:rPr>
          <w:rFonts w:ascii="Times New Roman" w:hAnsi="Times New Roman" w:cs="Times New Roman"/>
        </w:rPr>
        <w:t>önetmeli</w:t>
      </w:r>
      <w:r w:rsidR="00F03F76" w:rsidRPr="004F18A1">
        <w:rPr>
          <w:rFonts w:ascii="Times New Roman" w:hAnsi="Times New Roman" w:cs="Times New Roman"/>
        </w:rPr>
        <w:t>ğin</w:t>
      </w:r>
      <w:r w:rsidR="009F24F7" w:rsidRPr="004F18A1">
        <w:rPr>
          <w:rFonts w:ascii="Times New Roman" w:hAnsi="Times New Roman" w:cs="Times New Roman"/>
        </w:rPr>
        <w:t xml:space="preserve"> 1. Maddesine göre; </w:t>
      </w:r>
      <w:r w:rsidR="009F24F7" w:rsidRPr="004F18A1">
        <w:rPr>
          <w:rFonts w:ascii="Times New Roman" w:hAnsi="Times New Roman" w:cs="Times New Roman"/>
          <w:b/>
          <w:i/>
        </w:rPr>
        <w:t>“…</w:t>
      </w:r>
      <w:r w:rsidR="009F24F7" w:rsidRPr="004F18A1">
        <w:rPr>
          <w:rFonts w:ascii="Times New Roman" w:eastAsia="Times New Roman" w:hAnsi="Times New Roman" w:cs="Times New Roman"/>
          <w:b/>
          <w:i/>
          <w:lang w:eastAsia="tr-TR"/>
        </w:rPr>
        <w:t>26/11/2012 tarihli ve 2012/3959 sayılı Bakanlar Kurulu Kararı ile yürürlüğe konulan Millî Eğitim Bakanlığına Bağlı Okul Öğrencilerinin Kılık ve Kıyafetlerine Dair Yönetmeliğin 3 üncü maddesinin altıncı fıkrası yürürlükten kaldırılmış ve 4 üncü maddesinin birinci fıkrasının (d) ve (e) bentleri aşağıdaki şekilde değiştirilmiştir.</w:t>
      </w:r>
      <w:r w:rsidR="00B81AA1" w:rsidRPr="004F18A1">
        <w:rPr>
          <w:rFonts w:ascii="Times New Roman" w:eastAsia="Times New Roman" w:hAnsi="Times New Roman" w:cs="Times New Roman"/>
          <w:b/>
          <w:i/>
          <w:lang w:eastAsia="tr-TR"/>
        </w:rPr>
        <w:t xml:space="preserve">  </w:t>
      </w:r>
      <w:r w:rsidR="009F24F7" w:rsidRPr="004F18A1">
        <w:rPr>
          <w:rFonts w:ascii="Times New Roman" w:eastAsia="Times New Roman" w:hAnsi="Times New Roman" w:cs="Times New Roman"/>
          <w:b/>
          <w:i/>
          <w:lang w:eastAsia="tr-TR"/>
        </w:rPr>
        <w:t>d) Okullarda yüzü açık bulunur; siyasî sembol içeren simge, şekil ve yazıların yer aldığı fular, bere, şapka, çanta ve benzeri materyalleri kullanamaz; saç boyama, vücuda dövme ve makyaj yapamaz, pirsing takamaz, bıyık ve sakal bırakamaz,</w:t>
      </w:r>
      <w:r w:rsidR="00B81AA1" w:rsidRPr="004F18A1">
        <w:rPr>
          <w:rFonts w:ascii="Times New Roman" w:eastAsia="Times New Roman" w:hAnsi="Times New Roman" w:cs="Times New Roman"/>
          <w:b/>
          <w:i/>
          <w:lang w:eastAsia="tr-TR"/>
        </w:rPr>
        <w:t xml:space="preserve"> </w:t>
      </w:r>
      <w:r w:rsidR="009F24F7" w:rsidRPr="004F18A1">
        <w:rPr>
          <w:rFonts w:ascii="Times New Roman" w:eastAsia="Times New Roman" w:hAnsi="Times New Roman" w:cs="Times New Roman"/>
          <w:b/>
          <w:i/>
          <w:lang w:eastAsia="tr-TR"/>
        </w:rPr>
        <w:t>e) Okul öncesi eğitim kurumlarında ve ilkokullarda okul içinde baş açık bulunur</w:t>
      </w:r>
      <w:r w:rsidR="00B81AA1" w:rsidRPr="004F18A1">
        <w:rPr>
          <w:rFonts w:ascii="Times New Roman" w:eastAsia="Times New Roman" w:hAnsi="Times New Roman" w:cs="Times New Roman"/>
          <w:b/>
          <w:i/>
          <w:lang w:eastAsia="tr-TR"/>
        </w:rPr>
        <w:t>…</w:t>
      </w:r>
      <w:r w:rsidR="009F24F7" w:rsidRPr="004F18A1">
        <w:rPr>
          <w:rFonts w:ascii="Times New Roman" w:eastAsia="Times New Roman" w:hAnsi="Times New Roman" w:cs="Times New Roman"/>
          <w:b/>
          <w:i/>
          <w:lang w:eastAsia="tr-TR"/>
        </w:rPr>
        <w:t>”</w:t>
      </w:r>
      <w:r w:rsidR="00B81AA1" w:rsidRPr="004F18A1">
        <w:rPr>
          <w:rFonts w:ascii="Times New Roman" w:eastAsia="Times New Roman" w:hAnsi="Times New Roman" w:cs="Times New Roman"/>
          <w:lang w:eastAsia="tr-TR"/>
        </w:rPr>
        <w:t xml:space="preserve"> denil</w:t>
      </w:r>
      <w:r w:rsidR="004A2A4F" w:rsidRPr="004F18A1">
        <w:rPr>
          <w:rFonts w:ascii="Times New Roman" w:eastAsia="Times New Roman" w:hAnsi="Times New Roman" w:cs="Times New Roman"/>
          <w:lang w:eastAsia="tr-TR"/>
        </w:rPr>
        <w:t>erek değiştirilmiştir</w:t>
      </w:r>
      <w:r w:rsidR="00B81AA1" w:rsidRPr="004F18A1">
        <w:rPr>
          <w:rFonts w:ascii="Times New Roman" w:eastAsia="Times New Roman" w:hAnsi="Times New Roman" w:cs="Times New Roman"/>
          <w:lang w:eastAsia="tr-TR"/>
        </w:rPr>
        <w:t>.</w:t>
      </w:r>
      <w:r w:rsidR="00E55963" w:rsidRPr="004F18A1">
        <w:rPr>
          <w:rFonts w:ascii="Times New Roman" w:eastAsia="Times New Roman" w:hAnsi="Times New Roman" w:cs="Times New Roman"/>
          <w:lang w:eastAsia="tr-TR"/>
        </w:rPr>
        <w:t xml:space="preserve">YANİ </w:t>
      </w:r>
      <w:r w:rsidR="00E55963" w:rsidRPr="004F18A1">
        <w:rPr>
          <w:rFonts w:ascii="Times New Roman" w:hAnsi="Times New Roman" w:cs="Times New Roman"/>
          <w:bCs/>
          <w:color w:val="000000"/>
          <w:shd w:val="clear" w:color="auto" w:fill="FFFFFF"/>
        </w:rPr>
        <w:t xml:space="preserve">DAVA KONUSU YÖNETMELİK DEĞİŞİKLİĞİ İLE; </w:t>
      </w:r>
      <w:r w:rsidR="00E55963" w:rsidRPr="004F18A1">
        <w:rPr>
          <w:rFonts w:ascii="Times New Roman" w:hAnsi="Times New Roman" w:cs="Times New Roman"/>
          <w:bCs/>
          <w:i/>
          <w:color w:val="000000"/>
          <w:shd w:val="clear" w:color="auto" w:fill="FFFFFF"/>
        </w:rPr>
        <w:lastRenderedPageBreak/>
        <w:t>“</w:t>
      </w:r>
      <w:r w:rsidR="00F979D5"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i/>
          <w:color w:val="000000"/>
          <w:shd w:val="clear" w:color="auto" w:fill="FFFFFF"/>
        </w:rPr>
        <w:t>OKUL ÖNCESİ EĞİTİM KURUMLARINDA VE İLKOKULLARDA OKUL İÇİNDE BAŞIN AÇIK BULUNACAĞI</w:t>
      </w:r>
      <w:r w:rsidR="00F979D5"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i/>
          <w:color w:val="000000"/>
          <w:shd w:val="clear" w:color="auto" w:fill="FFFFFF"/>
        </w:rPr>
        <w:t>”</w:t>
      </w:r>
      <w:r w:rsidR="00E55963" w:rsidRPr="004F18A1">
        <w:rPr>
          <w:rFonts w:ascii="Times New Roman" w:hAnsi="Times New Roman" w:cs="Times New Roman"/>
          <w:bCs/>
          <w:color w:val="000000"/>
          <w:shd w:val="clear" w:color="auto" w:fill="FFFFFF"/>
        </w:rPr>
        <w:t xml:space="preserve">BELİRTİLEREK, </w:t>
      </w:r>
      <w:r w:rsidR="00E55963" w:rsidRPr="004F18A1">
        <w:rPr>
          <w:rFonts w:ascii="Times New Roman" w:hAnsi="Times New Roman" w:cs="Times New Roman"/>
          <w:bCs/>
          <w:caps/>
          <w:color w:val="000000"/>
          <w:shd w:val="clear" w:color="auto" w:fill="FFFFFF"/>
        </w:rPr>
        <w:t>Ortaokul ve Ortaöğretim kurumların</w:t>
      </w:r>
      <w:r w:rsidR="00CF3147" w:rsidRPr="004F18A1">
        <w:rPr>
          <w:rFonts w:ascii="Times New Roman" w:hAnsi="Times New Roman" w:cs="Times New Roman"/>
          <w:bCs/>
          <w:caps/>
          <w:color w:val="000000"/>
          <w:shd w:val="clear" w:color="auto" w:fill="FFFFFF"/>
        </w:rPr>
        <w:t>IN TAMA</w:t>
      </w:r>
      <w:r w:rsidR="009A37B1" w:rsidRPr="004F18A1">
        <w:rPr>
          <w:rFonts w:ascii="Times New Roman" w:hAnsi="Times New Roman" w:cs="Times New Roman"/>
          <w:bCs/>
          <w:caps/>
          <w:color w:val="000000"/>
          <w:shd w:val="clear" w:color="auto" w:fill="FFFFFF"/>
        </w:rPr>
        <w:t>-</w:t>
      </w:r>
      <w:r w:rsidR="00CF3147" w:rsidRPr="004F18A1">
        <w:rPr>
          <w:rFonts w:ascii="Times New Roman" w:hAnsi="Times New Roman" w:cs="Times New Roman"/>
          <w:bCs/>
          <w:caps/>
          <w:color w:val="000000"/>
          <w:shd w:val="clear" w:color="auto" w:fill="FFFFFF"/>
        </w:rPr>
        <w:t xml:space="preserve">MINDA </w:t>
      </w:r>
      <w:r w:rsidR="00E55963" w:rsidRPr="004F18A1">
        <w:rPr>
          <w:rFonts w:ascii="Times New Roman" w:hAnsi="Times New Roman" w:cs="Times New Roman"/>
          <w:bCs/>
          <w:caps/>
          <w:color w:val="000000"/>
          <w:shd w:val="clear" w:color="auto" w:fill="FFFFFF"/>
        </w:rPr>
        <w:t xml:space="preserve">kız öğrencilerin 9 YAŞINDAN İTİBAREN başlarını </w:t>
      </w:r>
      <w:r w:rsidR="00CF3147" w:rsidRPr="004F18A1">
        <w:rPr>
          <w:rFonts w:ascii="Times New Roman" w:hAnsi="Times New Roman" w:cs="Times New Roman"/>
          <w:bCs/>
          <w:caps/>
          <w:color w:val="000000"/>
          <w:shd w:val="clear" w:color="auto" w:fill="FFFFFF"/>
        </w:rPr>
        <w:t>ÖRTEREK</w:t>
      </w:r>
      <w:r w:rsidR="00E55963" w:rsidRPr="004F18A1">
        <w:rPr>
          <w:rFonts w:ascii="Times New Roman" w:hAnsi="Times New Roman" w:cs="Times New Roman"/>
          <w:bCs/>
          <w:caps/>
          <w:color w:val="000000"/>
          <w:shd w:val="clear" w:color="auto" w:fill="FFFFFF"/>
        </w:rPr>
        <w:t xml:space="preserve"> </w:t>
      </w:r>
      <w:r w:rsidR="00F979D5" w:rsidRPr="004F18A1">
        <w:rPr>
          <w:rFonts w:ascii="Times New Roman" w:hAnsi="Times New Roman" w:cs="Times New Roman"/>
          <w:bCs/>
          <w:caps/>
          <w:color w:val="000000"/>
          <w:shd w:val="clear" w:color="auto" w:fill="FFFFFF"/>
        </w:rPr>
        <w:t xml:space="preserve">türban ile </w:t>
      </w:r>
      <w:r w:rsidR="00E55963" w:rsidRPr="004F18A1">
        <w:rPr>
          <w:rFonts w:ascii="Times New Roman" w:hAnsi="Times New Roman" w:cs="Times New Roman"/>
          <w:bCs/>
          <w:caps/>
          <w:color w:val="000000"/>
          <w:shd w:val="clear" w:color="auto" w:fill="FFFFFF"/>
        </w:rPr>
        <w:t>derslere girmelerinin önü açılmıştır.</w:t>
      </w:r>
      <w:r w:rsidR="00E55963" w:rsidRPr="004F18A1">
        <w:rPr>
          <w:rFonts w:ascii="Times New Roman" w:hAnsi="Times New Roman" w:cs="Times New Roman"/>
          <w:bCs/>
          <w:color w:val="000000"/>
          <w:shd w:val="clear" w:color="auto" w:fill="FFFFFF"/>
        </w:rPr>
        <w:t xml:space="preserve"> D</w:t>
      </w:r>
      <w:r w:rsidR="002E49BC" w:rsidRPr="004F18A1">
        <w:rPr>
          <w:rFonts w:ascii="Times New Roman" w:hAnsi="Times New Roman" w:cs="Times New Roman"/>
          <w:bCs/>
          <w:color w:val="000000"/>
          <w:shd w:val="clear" w:color="auto" w:fill="FFFFFF"/>
        </w:rPr>
        <w:t>AVALI MİLLİ EĞİTİM BAKANLIĞI</w:t>
      </w:r>
      <w:r w:rsidR="00E65E49" w:rsidRPr="004F18A1">
        <w:rPr>
          <w:rFonts w:ascii="Times New Roman" w:hAnsi="Times New Roman" w:cs="Times New Roman"/>
          <w:bCs/>
          <w:color w:val="000000"/>
          <w:shd w:val="clear" w:color="auto" w:fill="FFFFFF"/>
        </w:rPr>
        <w:t>,</w:t>
      </w:r>
      <w:r w:rsidR="00E55963" w:rsidRPr="004F18A1">
        <w:rPr>
          <w:rFonts w:ascii="Times New Roman" w:hAnsi="Times New Roman" w:cs="Times New Roman"/>
          <w:bCs/>
          <w:color w:val="000000"/>
          <w:shd w:val="clear" w:color="auto" w:fill="FFFFFF"/>
        </w:rPr>
        <w:t xml:space="preserve"> BU YÖNETMELİK </w:t>
      </w:r>
      <w:r w:rsidR="002E49BC" w:rsidRPr="004F18A1">
        <w:rPr>
          <w:rFonts w:ascii="Times New Roman" w:hAnsi="Times New Roman" w:cs="Times New Roman"/>
          <w:bCs/>
          <w:color w:val="000000"/>
          <w:shd w:val="clear" w:color="auto" w:fill="FFFFFF"/>
        </w:rPr>
        <w:t xml:space="preserve">DEĞİŞİKLİĞİ </w:t>
      </w:r>
      <w:r w:rsidR="00E55963" w:rsidRPr="004F18A1">
        <w:rPr>
          <w:rFonts w:ascii="Times New Roman" w:hAnsi="Times New Roman" w:cs="Times New Roman"/>
          <w:bCs/>
          <w:color w:val="000000"/>
          <w:shd w:val="clear" w:color="auto" w:fill="FFFFFF"/>
        </w:rPr>
        <w:t xml:space="preserve">İLE </w:t>
      </w:r>
      <w:r w:rsidR="00E65E49" w:rsidRPr="004F18A1">
        <w:rPr>
          <w:rFonts w:ascii="Times New Roman" w:hAnsi="Times New Roman" w:cs="Times New Roman"/>
          <w:bCs/>
          <w:caps/>
          <w:color w:val="000000"/>
          <w:shd w:val="clear" w:color="auto" w:fill="FFFFFF"/>
        </w:rPr>
        <w:t>Ortaokul ve</w:t>
      </w:r>
      <w:r w:rsidR="00F979D5" w:rsidRPr="004F18A1">
        <w:rPr>
          <w:rFonts w:ascii="Times New Roman" w:hAnsi="Times New Roman" w:cs="Times New Roman"/>
          <w:bCs/>
          <w:caps/>
          <w:color w:val="000000"/>
          <w:shd w:val="clear" w:color="auto" w:fill="FFFFFF"/>
        </w:rPr>
        <w:t xml:space="preserve"> </w:t>
      </w:r>
      <w:r w:rsidR="002E49BC" w:rsidRPr="004F18A1">
        <w:rPr>
          <w:rFonts w:ascii="Times New Roman" w:hAnsi="Times New Roman" w:cs="Times New Roman"/>
          <w:bCs/>
          <w:color w:val="000000"/>
          <w:shd w:val="clear" w:color="auto" w:fill="FFFFFF"/>
        </w:rPr>
        <w:t xml:space="preserve">ORTAÖĞRETİM KURUMLARINDA KIZ ÖĞRENCİLERİN DERSLERE BAŞLARINI </w:t>
      </w:r>
      <w:r w:rsidR="00CF3147" w:rsidRPr="004F18A1">
        <w:rPr>
          <w:rFonts w:ascii="Times New Roman" w:hAnsi="Times New Roman" w:cs="Times New Roman"/>
          <w:bCs/>
          <w:color w:val="000000"/>
          <w:shd w:val="clear" w:color="auto" w:fill="FFFFFF"/>
        </w:rPr>
        <w:t xml:space="preserve">ÖRTEREK </w:t>
      </w:r>
      <w:r w:rsidR="00CD5A97" w:rsidRPr="004F18A1">
        <w:rPr>
          <w:rFonts w:ascii="Times New Roman" w:hAnsi="Times New Roman" w:cs="Times New Roman"/>
          <w:bCs/>
          <w:color w:val="000000"/>
          <w:shd w:val="clear" w:color="auto" w:fill="FFFFFF"/>
        </w:rPr>
        <w:t xml:space="preserve">TÜRBAN İLE </w:t>
      </w:r>
      <w:r w:rsidR="00E65E49" w:rsidRPr="004F18A1">
        <w:rPr>
          <w:rFonts w:ascii="Times New Roman" w:hAnsi="Times New Roman" w:cs="Times New Roman"/>
          <w:bCs/>
          <w:color w:val="000000"/>
          <w:shd w:val="clear" w:color="auto" w:fill="FFFFFF"/>
        </w:rPr>
        <w:t xml:space="preserve">GİREBİLMESİNİ </w:t>
      </w:r>
      <w:r w:rsidR="002E49BC" w:rsidRPr="004F18A1">
        <w:rPr>
          <w:rFonts w:ascii="Times New Roman" w:hAnsi="Times New Roman" w:cs="Times New Roman"/>
          <w:bCs/>
          <w:color w:val="000000"/>
          <w:shd w:val="clear" w:color="auto" w:fill="FFFFFF"/>
        </w:rPr>
        <w:t>AMAÇ</w:t>
      </w:r>
      <w:r w:rsidR="009A37B1" w:rsidRPr="004F18A1">
        <w:rPr>
          <w:rFonts w:ascii="Times New Roman" w:hAnsi="Times New Roman" w:cs="Times New Roman"/>
          <w:bCs/>
          <w:color w:val="000000"/>
          <w:shd w:val="clear" w:color="auto" w:fill="FFFFFF"/>
        </w:rPr>
        <w:t>-</w:t>
      </w:r>
      <w:r w:rsidR="002E49BC" w:rsidRPr="004F18A1">
        <w:rPr>
          <w:rFonts w:ascii="Times New Roman" w:hAnsi="Times New Roman" w:cs="Times New Roman"/>
          <w:bCs/>
          <w:color w:val="000000"/>
          <w:shd w:val="clear" w:color="auto" w:fill="FFFFFF"/>
        </w:rPr>
        <w:t xml:space="preserve">LAMIŞTIR. </w:t>
      </w:r>
      <w:r w:rsidR="00B57809" w:rsidRPr="004F18A1">
        <w:rPr>
          <w:rFonts w:ascii="Times New Roman" w:hAnsi="Times New Roman" w:cs="Times New Roman"/>
          <w:bCs/>
          <w:color w:val="000000"/>
          <w:shd w:val="clear" w:color="auto" w:fill="FFFFFF"/>
        </w:rPr>
        <w:t>AYNI DÜZENLEME İLE YASAKLARI GENİŞLE</w:t>
      </w:r>
      <w:r w:rsidR="009A37B1" w:rsidRPr="004F18A1">
        <w:rPr>
          <w:rFonts w:ascii="Times New Roman" w:hAnsi="Times New Roman" w:cs="Times New Roman"/>
          <w:bCs/>
          <w:color w:val="000000"/>
          <w:shd w:val="clear" w:color="auto" w:fill="FFFFFF"/>
        </w:rPr>
        <w:t>TEREK;</w:t>
      </w:r>
      <w:r w:rsidR="00B57809" w:rsidRPr="004F18A1">
        <w:rPr>
          <w:rFonts w:ascii="Times New Roman" w:hAnsi="Times New Roman" w:cs="Times New Roman"/>
          <w:bCs/>
          <w:color w:val="000000"/>
          <w:shd w:val="clear" w:color="auto" w:fill="FFFFFF"/>
        </w:rPr>
        <w:t xml:space="preserve"> ÖĞRENCİLERİN SAÇ</w:t>
      </w:r>
      <w:r w:rsidR="009A37B1" w:rsidRPr="004F18A1">
        <w:rPr>
          <w:rFonts w:ascii="Times New Roman" w:hAnsi="Times New Roman" w:cs="Times New Roman"/>
          <w:bCs/>
          <w:color w:val="000000"/>
          <w:shd w:val="clear" w:color="auto" w:fill="FFFFFF"/>
        </w:rPr>
        <w:t>-</w:t>
      </w:r>
      <w:r w:rsidR="00B57809" w:rsidRPr="004F18A1">
        <w:rPr>
          <w:rFonts w:ascii="Times New Roman" w:hAnsi="Times New Roman" w:cs="Times New Roman"/>
          <w:bCs/>
          <w:color w:val="000000"/>
          <w:shd w:val="clear" w:color="auto" w:fill="FFFFFF"/>
        </w:rPr>
        <w:t>LARINI BOYAMALARINI, VUCUTLARININ HERHANGİ</w:t>
      </w:r>
      <w:r w:rsidR="00E65E49" w:rsidRPr="004F18A1">
        <w:rPr>
          <w:rFonts w:ascii="Times New Roman" w:hAnsi="Times New Roman" w:cs="Times New Roman"/>
          <w:bCs/>
          <w:color w:val="000000"/>
          <w:shd w:val="clear" w:color="auto" w:fill="FFFFFF"/>
        </w:rPr>
        <w:t xml:space="preserve"> </w:t>
      </w:r>
      <w:r w:rsidR="00B57809" w:rsidRPr="004F18A1">
        <w:rPr>
          <w:rFonts w:ascii="Times New Roman" w:hAnsi="Times New Roman" w:cs="Times New Roman"/>
          <w:bCs/>
          <w:color w:val="000000"/>
          <w:shd w:val="clear" w:color="auto" w:fill="FFFFFF"/>
        </w:rPr>
        <w:t>BİR BÖLÜMÜNE DÖVME VE MAK</w:t>
      </w:r>
      <w:r w:rsidR="009A37B1" w:rsidRPr="004F18A1">
        <w:rPr>
          <w:rFonts w:ascii="Times New Roman" w:hAnsi="Times New Roman" w:cs="Times New Roman"/>
          <w:bCs/>
          <w:color w:val="000000"/>
          <w:shd w:val="clear" w:color="auto" w:fill="FFFFFF"/>
        </w:rPr>
        <w:t>-</w:t>
      </w:r>
      <w:r w:rsidR="00B57809" w:rsidRPr="004F18A1">
        <w:rPr>
          <w:rFonts w:ascii="Times New Roman" w:hAnsi="Times New Roman" w:cs="Times New Roman"/>
          <w:bCs/>
          <w:color w:val="000000"/>
          <w:shd w:val="clear" w:color="auto" w:fill="FFFFFF"/>
        </w:rPr>
        <w:t>YAJ YAPMALARINI, PİRSİNG TAKMALARINI DA YASAKLAMIŞTIR.</w:t>
      </w:r>
      <w:r w:rsidR="001F6485" w:rsidRPr="004F18A1">
        <w:rPr>
          <w:rFonts w:ascii="Times New Roman" w:eastAsia="Times New Roman" w:hAnsi="Times New Roman" w:cs="Times New Roman"/>
          <w:b/>
          <w:caps/>
          <w:lang w:eastAsia="tr-TR"/>
        </w:rPr>
        <w:t>Dava konusu düzenleme ile insan hakları, çocuk hakları</w:t>
      </w:r>
      <w:r w:rsidR="00F979D5" w:rsidRPr="004F18A1">
        <w:rPr>
          <w:rFonts w:ascii="Times New Roman" w:eastAsia="Times New Roman" w:hAnsi="Times New Roman" w:cs="Times New Roman"/>
          <w:b/>
          <w:caps/>
          <w:lang w:eastAsia="tr-TR"/>
        </w:rPr>
        <w:t xml:space="preserve"> ve </w:t>
      </w:r>
      <w:r w:rsidR="001F6485" w:rsidRPr="004F18A1">
        <w:rPr>
          <w:rFonts w:ascii="Times New Roman" w:eastAsia="Times New Roman" w:hAnsi="Times New Roman" w:cs="Times New Roman"/>
          <w:b/>
          <w:caps/>
          <w:lang w:eastAsia="tr-TR"/>
        </w:rPr>
        <w:t xml:space="preserve">kadın hakları ihlal edilmektedir. </w:t>
      </w:r>
      <w:r w:rsidR="00B906B8" w:rsidRPr="004F18A1">
        <w:rPr>
          <w:rFonts w:ascii="Times New Roman" w:eastAsia="Times New Roman" w:hAnsi="Times New Roman" w:cs="Times New Roman"/>
          <w:b/>
          <w:caps/>
          <w:lang w:eastAsia="tr-TR"/>
        </w:rPr>
        <w:t>Resmi gazetede yayıM</w:t>
      </w:r>
      <w:r w:rsidR="003E60AA" w:rsidRPr="004F18A1">
        <w:rPr>
          <w:rFonts w:ascii="Times New Roman" w:eastAsia="Times New Roman" w:hAnsi="Times New Roman" w:cs="Times New Roman"/>
          <w:b/>
          <w:caps/>
          <w:lang w:eastAsia="tr-TR"/>
        </w:rPr>
        <w:t>lanarak yürürlüğe giren bu yö</w:t>
      </w:r>
      <w:r w:rsidR="009A37B1" w:rsidRPr="004F18A1">
        <w:rPr>
          <w:rFonts w:ascii="Times New Roman" w:eastAsia="Times New Roman" w:hAnsi="Times New Roman" w:cs="Times New Roman"/>
          <w:b/>
          <w:caps/>
          <w:lang w:eastAsia="tr-TR"/>
        </w:rPr>
        <w:t>-</w:t>
      </w:r>
      <w:r w:rsidR="003E60AA" w:rsidRPr="004F18A1">
        <w:rPr>
          <w:rFonts w:ascii="Times New Roman" w:eastAsia="Times New Roman" w:hAnsi="Times New Roman" w:cs="Times New Roman"/>
          <w:b/>
          <w:caps/>
          <w:lang w:eastAsia="tr-TR"/>
        </w:rPr>
        <w:t xml:space="preserve">netmelik değişikliği,  </w:t>
      </w:r>
      <w:r w:rsidR="003E60AA" w:rsidRPr="004F18A1">
        <w:rPr>
          <w:rFonts w:ascii="Times New Roman" w:hAnsi="Times New Roman" w:cs="Times New Roman"/>
          <w:b/>
          <w:bCs/>
          <w:caps/>
          <w:color w:val="000000"/>
          <w:shd w:val="clear" w:color="auto" w:fill="FFFFFF"/>
        </w:rPr>
        <w:t xml:space="preserve">Anayasanın 2. 14. 24. 41. 42. </w:t>
      </w:r>
      <w:r w:rsidR="00B906B8" w:rsidRPr="004F18A1">
        <w:rPr>
          <w:rFonts w:ascii="Times New Roman" w:hAnsi="Times New Roman" w:cs="Times New Roman"/>
          <w:b/>
          <w:bCs/>
          <w:caps/>
          <w:color w:val="000000"/>
          <w:shd w:val="clear" w:color="auto" w:fill="FFFFFF"/>
        </w:rPr>
        <w:t xml:space="preserve">ve 174. </w:t>
      </w:r>
      <w:r w:rsidR="003E60AA" w:rsidRPr="004F18A1">
        <w:rPr>
          <w:rFonts w:ascii="Times New Roman" w:hAnsi="Times New Roman" w:cs="Times New Roman"/>
          <w:b/>
          <w:bCs/>
          <w:caps/>
          <w:color w:val="000000"/>
          <w:shd w:val="clear" w:color="auto" w:fill="FFFFFF"/>
        </w:rPr>
        <w:t xml:space="preserve">Maddelerine, 1739 sayılı </w:t>
      </w:r>
      <w:r w:rsidR="00B906B8" w:rsidRPr="004F18A1">
        <w:rPr>
          <w:rFonts w:ascii="Times New Roman" w:hAnsi="Times New Roman" w:cs="Times New Roman"/>
          <w:b/>
          <w:bCs/>
          <w:caps/>
          <w:color w:val="000000"/>
          <w:shd w:val="clear" w:color="auto" w:fill="FFFFFF"/>
        </w:rPr>
        <w:t>MİLLİ EĞİTİM TEMEL KANUNU</w:t>
      </w:r>
      <w:r w:rsidR="003E60AA" w:rsidRPr="004F18A1">
        <w:rPr>
          <w:rFonts w:ascii="Times New Roman" w:hAnsi="Times New Roman" w:cs="Times New Roman"/>
          <w:b/>
          <w:bCs/>
          <w:caps/>
          <w:color w:val="000000"/>
          <w:shd w:val="clear" w:color="auto" w:fill="FFFFFF"/>
        </w:rPr>
        <w:t xml:space="preserve">nun 2. 4. ve 12. maddelerine, </w:t>
      </w:r>
      <w:r w:rsidR="00E55963" w:rsidRPr="004F18A1">
        <w:rPr>
          <w:rFonts w:ascii="Times New Roman" w:hAnsi="Times New Roman" w:cs="Times New Roman"/>
          <w:b/>
          <w:bCs/>
          <w:caps/>
          <w:color w:val="000000"/>
          <w:shd w:val="clear" w:color="auto" w:fill="FFFFFF"/>
        </w:rPr>
        <w:t>USULÜNE GÖRE YÜRÜRLÜĞE GİRMİŞ VE ANAYASANIN 90</w:t>
      </w:r>
      <w:r w:rsidR="00CF3147" w:rsidRPr="004F18A1">
        <w:rPr>
          <w:rFonts w:ascii="Times New Roman" w:hAnsi="Times New Roman" w:cs="Times New Roman"/>
          <w:b/>
          <w:bCs/>
          <w:caps/>
          <w:color w:val="000000"/>
          <w:shd w:val="clear" w:color="auto" w:fill="FFFFFF"/>
        </w:rPr>
        <w:t>.</w:t>
      </w:r>
      <w:r w:rsidR="00E55963" w:rsidRPr="004F18A1">
        <w:rPr>
          <w:rFonts w:ascii="Times New Roman" w:hAnsi="Times New Roman" w:cs="Times New Roman"/>
          <w:b/>
          <w:bCs/>
          <w:caps/>
          <w:color w:val="000000"/>
          <w:shd w:val="clear" w:color="auto" w:fill="FFFFFF"/>
        </w:rPr>
        <w:t xml:space="preserve"> MADDESİ GEREĞİ KANUN HÜK</w:t>
      </w:r>
      <w:r w:rsidR="009A37B1" w:rsidRPr="004F18A1">
        <w:rPr>
          <w:rFonts w:ascii="Times New Roman" w:hAnsi="Times New Roman" w:cs="Times New Roman"/>
          <w:b/>
          <w:bCs/>
          <w:caps/>
          <w:color w:val="000000"/>
          <w:shd w:val="clear" w:color="auto" w:fill="FFFFFF"/>
        </w:rPr>
        <w:t>-</w:t>
      </w:r>
      <w:r w:rsidR="00E55963" w:rsidRPr="004F18A1">
        <w:rPr>
          <w:rFonts w:ascii="Times New Roman" w:hAnsi="Times New Roman" w:cs="Times New Roman"/>
          <w:b/>
          <w:bCs/>
          <w:caps/>
          <w:color w:val="000000"/>
          <w:shd w:val="clear" w:color="auto" w:fill="FFFFFF"/>
        </w:rPr>
        <w:t xml:space="preserve">MÜNDE OLAN </w:t>
      </w:r>
      <w:r w:rsidR="003E60AA" w:rsidRPr="004F18A1">
        <w:rPr>
          <w:rFonts w:ascii="Times New Roman" w:hAnsi="Times New Roman" w:cs="Times New Roman"/>
          <w:b/>
          <w:bCs/>
          <w:caps/>
          <w:shd w:val="clear" w:color="auto" w:fill="FFFFFF"/>
        </w:rPr>
        <w:t xml:space="preserve">Birleşmiş Milletler Çocuk Hakları </w:t>
      </w:r>
      <w:r w:rsidR="00E55963" w:rsidRPr="004F18A1">
        <w:rPr>
          <w:rFonts w:ascii="Times New Roman" w:hAnsi="Times New Roman" w:cs="Times New Roman"/>
          <w:b/>
          <w:bCs/>
          <w:caps/>
          <w:shd w:val="clear" w:color="auto" w:fill="FFFFFF"/>
        </w:rPr>
        <w:t>SÖZLEŞMES</w:t>
      </w:r>
      <w:r w:rsidR="003E60AA" w:rsidRPr="004F18A1">
        <w:rPr>
          <w:rFonts w:ascii="Times New Roman" w:hAnsi="Times New Roman" w:cs="Times New Roman"/>
          <w:b/>
          <w:bCs/>
          <w:caps/>
          <w:shd w:val="clear" w:color="auto" w:fill="FFFFFF"/>
        </w:rPr>
        <w:t xml:space="preserve">inin </w:t>
      </w:r>
      <w:r w:rsidR="00E55963" w:rsidRPr="004F18A1">
        <w:rPr>
          <w:rFonts w:ascii="Times New Roman" w:hAnsi="Times New Roman" w:cs="Times New Roman"/>
          <w:b/>
          <w:bCs/>
          <w:caps/>
          <w:shd w:val="clear" w:color="auto" w:fill="FFFFFF"/>
        </w:rPr>
        <w:t xml:space="preserve">2.3. VE </w:t>
      </w:r>
      <w:r w:rsidR="003E60AA" w:rsidRPr="004F18A1">
        <w:rPr>
          <w:rFonts w:ascii="Times New Roman" w:hAnsi="Times New Roman" w:cs="Times New Roman"/>
          <w:b/>
          <w:bCs/>
          <w:caps/>
          <w:shd w:val="clear" w:color="auto" w:fill="FFFFFF"/>
        </w:rPr>
        <w:t>14.maddesine,</w:t>
      </w:r>
      <w:r w:rsidR="00A4403D" w:rsidRPr="004F18A1">
        <w:rPr>
          <w:rFonts w:ascii="Times New Roman" w:hAnsi="Times New Roman" w:cs="Times New Roman"/>
          <w:b/>
          <w:bCs/>
          <w:caps/>
          <w:shd w:val="clear" w:color="auto" w:fill="FFFFFF"/>
        </w:rPr>
        <w:t xml:space="preserve"> birleşmiş milletler çocuk hakları bildirgesinin 1.2.7.ve 10</w:t>
      </w:r>
      <w:r w:rsidR="00B906B8" w:rsidRPr="004F18A1">
        <w:rPr>
          <w:rFonts w:ascii="Times New Roman" w:hAnsi="Times New Roman" w:cs="Times New Roman"/>
          <w:b/>
          <w:bCs/>
          <w:caps/>
          <w:shd w:val="clear" w:color="auto" w:fill="FFFFFF"/>
        </w:rPr>
        <w:t>.</w:t>
      </w:r>
      <w:r w:rsidR="00A4403D" w:rsidRPr="004F18A1">
        <w:rPr>
          <w:rFonts w:ascii="Times New Roman" w:hAnsi="Times New Roman" w:cs="Times New Roman"/>
          <w:b/>
          <w:bCs/>
          <w:caps/>
          <w:shd w:val="clear" w:color="auto" w:fill="FFFFFF"/>
        </w:rPr>
        <w:t xml:space="preserve"> ilkesine, </w:t>
      </w:r>
      <w:r w:rsidR="003E60AA" w:rsidRPr="004F18A1">
        <w:rPr>
          <w:rFonts w:ascii="Times New Roman" w:hAnsi="Times New Roman" w:cs="Times New Roman"/>
          <w:b/>
          <w:bCs/>
          <w:caps/>
          <w:shd w:val="clear" w:color="auto" w:fill="FFFFFF"/>
        </w:rPr>
        <w:t>Kadın haklarına karşı her türlü ayrımcılığ</w:t>
      </w:r>
      <w:r w:rsidR="00B906B8" w:rsidRPr="004F18A1">
        <w:rPr>
          <w:rFonts w:ascii="Times New Roman" w:hAnsi="Times New Roman" w:cs="Times New Roman"/>
          <w:b/>
          <w:bCs/>
          <w:caps/>
          <w:shd w:val="clear" w:color="auto" w:fill="FFFFFF"/>
        </w:rPr>
        <w:t xml:space="preserve">ın kaldırılması sözleşmesine, ANAYASA MAHKEMESİ KARARLARINA VE </w:t>
      </w:r>
      <w:r w:rsidR="003E60AA" w:rsidRPr="004F18A1">
        <w:rPr>
          <w:rFonts w:ascii="Times New Roman" w:hAnsi="Times New Roman" w:cs="Times New Roman"/>
          <w:b/>
          <w:bCs/>
          <w:caps/>
          <w:shd w:val="clear" w:color="auto" w:fill="FFFFFF"/>
        </w:rPr>
        <w:t>Avrupa İnsan Hak</w:t>
      </w:r>
      <w:r w:rsidR="00F979D5" w:rsidRPr="004F18A1">
        <w:rPr>
          <w:rFonts w:ascii="Times New Roman" w:hAnsi="Times New Roman" w:cs="Times New Roman"/>
          <w:b/>
          <w:bCs/>
          <w:caps/>
          <w:shd w:val="clear" w:color="auto" w:fill="FFFFFF"/>
        </w:rPr>
        <w:t>-</w:t>
      </w:r>
      <w:r w:rsidR="003E60AA" w:rsidRPr="004F18A1">
        <w:rPr>
          <w:rFonts w:ascii="Times New Roman" w:hAnsi="Times New Roman" w:cs="Times New Roman"/>
          <w:b/>
          <w:bCs/>
          <w:caps/>
          <w:shd w:val="clear" w:color="auto" w:fill="FFFFFF"/>
        </w:rPr>
        <w:t>ları mahkemesi kararlarına açıkça aykırı</w:t>
      </w:r>
      <w:r w:rsidR="002D350A" w:rsidRPr="004F18A1">
        <w:rPr>
          <w:rFonts w:ascii="Times New Roman" w:hAnsi="Times New Roman" w:cs="Times New Roman"/>
          <w:b/>
          <w:bCs/>
          <w:caps/>
          <w:shd w:val="clear" w:color="auto" w:fill="FFFFFF"/>
        </w:rPr>
        <w:t xml:space="preserve">dır. Bu sebeplerle </w:t>
      </w:r>
      <w:r w:rsidR="00B906B8" w:rsidRPr="004F18A1">
        <w:rPr>
          <w:rFonts w:ascii="Times New Roman" w:hAnsi="Times New Roman" w:cs="Times New Roman"/>
          <w:b/>
          <w:caps/>
        </w:rPr>
        <w:t>öncelikle</w:t>
      </w:r>
      <w:r w:rsidR="00B906B8" w:rsidRPr="004F18A1">
        <w:rPr>
          <w:rFonts w:ascii="Times New Roman" w:hAnsi="Times New Roman" w:cs="Times New Roman"/>
          <w:b/>
          <w:bCs/>
          <w:caps/>
          <w:shd w:val="clear" w:color="auto" w:fill="FFFFFF"/>
        </w:rPr>
        <w:t xml:space="preserve"> </w:t>
      </w:r>
      <w:r w:rsidR="002D350A" w:rsidRPr="004F18A1">
        <w:rPr>
          <w:rFonts w:ascii="Times New Roman" w:hAnsi="Times New Roman" w:cs="Times New Roman"/>
          <w:b/>
          <w:bCs/>
          <w:caps/>
          <w:shd w:val="clear" w:color="auto" w:fill="FFFFFF"/>
        </w:rPr>
        <w:t>iptalini istediğimiz yönetmelik değişikliğinin</w:t>
      </w:r>
      <w:r w:rsidR="00B57809" w:rsidRPr="004F18A1">
        <w:rPr>
          <w:rFonts w:ascii="Times New Roman" w:hAnsi="Times New Roman" w:cs="Times New Roman"/>
          <w:b/>
          <w:caps/>
        </w:rPr>
        <w:t xml:space="preserve">, </w:t>
      </w:r>
      <w:r w:rsidR="00F979D5" w:rsidRPr="004F18A1">
        <w:rPr>
          <w:rFonts w:ascii="Times New Roman" w:hAnsi="Times New Roman" w:cs="Times New Roman"/>
          <w:b/>
          <w:caps/>
        </w:rPr>
        <w:t xml:space="preserve">davalının </w:t>
      </w:r>
      <w:r w:rsidR="00B57809" w:rsidRPr="004F18A1">
        <w:rPr>
          <w:rFonts w:ascii="Times New Roman" w:hAnsi="Times New Roman" w:cs="Times New Roman"/>
          <w:b/>
          <w:caps/>
        </w:rPr>
        <w:t>SAVUNMA</w:t>
      </w:r>
      <w:r w:rsidR="00F979D5" w:rsidRPr="004F18A1">
        <w:rPr>
          <w:rFonts w:ascii="Times New Roman" w:hAnsi="Times New Roman" w:cs="Times New Roman"/>
          <w:b/>
          <w:caps/>
        </w:rPr>
        <w:t>sı</w:t>
      </w:r>
      <w:r w:rsidR="00B57809" w:rsidRPr="004F18A1">
        <w:rPr>
          <w:rFonts w:ascii="Times New Roman" w:hAnsi="Times New Roman" w:cs="Times New Roman"/>
          <w:b/>
          <w:caps/>
        </w:rPr>
        <w:t xml:space="preserve"> ALININCAYA VE</w:t>
      </w:r>
      <w:r w:rsidR="00750DD9" w:rsidRPr="004F18A1">
        <w:rPr>
          <w:rFonts w:ascii="Times New Roman" w:hAnsi="Times New Roman" w:cs="Times New Roman"/>
          <w:b/>
          <w:caps/>
        </w:rPr>
        <w:t xml:space="preserve"> karar verilinceye kadar </w:t>
      </w:r>
      <w:r w:rsidR="002D350A" w:rsidRPr="004F18A1">
        <w:rPr>
          <w:rFonts w:ascii="Times New Roman" w:hAnsi="Times New Roman" w:cs="Times New Roman"/>
          <w:b/>
          <w:bCs/>
          <w:caps/>
          <w:shd w:val="clear" w:color="auto" w:fill="FFFFFF"/>
        </w:rPr>
        <w:t>yürütmesinin</w:t>
      </w:r>
      <w:r w:rsidR="003E60AA" w:rsidRPr="004F18A1">
        <w:rPr>
          <w:rFonts w:ascii="Times New Roman" w:hAnsi="Times New Roman" w:cs="Times New Roman"/>
          <w:b/>
          <w:bCs/>
          <w:caps/>
          <w:shd w:val="clear" w:color="auto" w:fill="FFFFFF"/>
        </w:rPr>
        <w:t xml:space="preserve"> durdurulması</w:t>
      </w:r>
      <w:r w:rsidR="002D350A" w:rsidRPr="004F18A1">
        <w:rPr>
          <w:rFonts w:ascii="Times New Roman" w:hAnsi="Times New Roman" w:cs="Times New Roman"/>
          <w:b/>
          <w:bCs/>
          <w:caps/>
          <w:shd w:val="clear" w:color="auto" w:fill="FFFFFF"/>
        </w:rPr>
        <w:t>na</w:t>
      </w:r>
      <w:r w:rsidR="003E60AA" w:rsidRPr="004F18A1">
        <w:rPr>
          <w:rFonts w:ascii="Times New Roman" w:hAnsi="Times New Roman" w:cs="Times New Roman"/>
          <w:b/>
          <w:bCs/>
          <w:caps/>
          <w:shd w:val="clear" w:color="auto" w:fill="FFFFFF"/>
        </w:rPr>
        <w:t>, yapılacak yargılama son</w:t>
      </w:r>
      <w:r w:rsidR="00AA234D" w:rsidRPr="004F18A1">
        <w:rPr>
          <w:rFonts w:ascii="Times New Roman" w:hAnsi="Times New Roman" w:cs="Times New Roman"/>
          <w:b/>
          <w:bCs/>
          <w:caps/>
          <w:shd w:val="clear" w:color="auto" w:fill="FFFFFF"/>
        </w:rPr>
        <w:t>ucunda</w:t>
      </w:r>
      <w:r w:rsidR="003E60AA" w:rsidRPr="004F18A1">
        <w:rPr>
          <w:rFonts w:ascii="Times New Roman" w:hAnsi="Times New Roman" w:cs="Times New Roman"/>
          <w:b/>
          <w:bCs/>
          <w:caps/>
          <w:shd w:val="clear" w:color="auto" w:fill="FFFFFF"/>
        </w:rPr>
        <w:t xml:space="preserve"> da iptaline karar verilmelidir.</w:t>
      </w:r>
      <w:r w:rsidR="003E60AA" w:rsidRPr="004F18A1">
        <w:rPr>
          <w:rFonts w:ascii="Times New Roman" w:hAnsi="Times New Roman" w:cs="Times New Roman"/>
          <w:b/>
          <w:bCs/>
          <w:shd w:val="clear" w:color="auto" w:fill="FFFFFF"/>
        </w:rPr>
        <w:t xml:space="preserve"> </w:t>
      </w:r>
      <w:r w:rsidR="003E60AA" w:rsidRPr="004F18A1">
        <w:rPr>
          <w:rFonts w:ascii="Times New Roman" w:hAnsi="Times New Roman" w:cs="Times New Roman"/>
          <w:bCs/>
          <w:shd w:val="clear" w:color="auto" w:fill="FFFFFF"/>
        </w:rPr>
        <w:t xml:space="preserve">Şöyle ki; </w:t>
      </w:r>
    </w:p>
    <w:p w:rsidR="003E60AA" w:rsidRPr="004F18A1" w:rsidRDefault="002D350A" w:rsidP="009A37B1">
      <w:pPr>
        <w:pStyle w:val="ListParagraph"/>
        <w:numPr>
          <w:ilvl w:val="0"/>
          <w:numId w:val="3"/>
        </w:numPr>
        <w:tabs>
          <w:tab w:val="left" w:pos="2977"/>
        </w:tabs>
        <w:spacing w:after="0" w:line="360" w:lineRule="auto"/>
        <w:ind w:left="2835" w:hanging="141"/>
        <w:jc w:val="both"/>
        <w:rPr>
          <w:rFonts w:ascii="Times New Roman" w:hAnsi="Times New Roman" w:cs="Times New Roman"/>
          <w:b/>
          <w:bCs/>
          <w:u w:val="single"/>
          <w:shd w:val="clear" w:color="auto" w:fill="FFFFFF"/>
        </w:rPr>
      </w:pPr>
      <w:r w:rsidRPr="004F18A1">
        <w:rPr>
          <w:rFonts w:ascii="Times New Roman" w:hAnsi="Times New Roman" w:cs="Times New Roman"/>
          <w:b/>
          <w:bCs/>
          <w:u w:val="single"/>
          <w:shd w:val="clear" w:color="auto" w:fill="FFFFFF"/>
        </w:rPr>
        <w:t>YÜRÜTME</w:t>
      </w:r>
      <w:r w:rsidR="00BE4140" w:rsidRPr="004F18A1">
        <w:rPr>
          <w:rFonts w:ascii="Times New Roman" w:hAnsi="Times New Roman" w:cs="Times New Roman"/>
          <w:b/>
          <w:bCs/>
          <w:u w:val="single"/>
          <w:shd w:val="clear" w:color="auto" w:fill="FFFFFF"/>
        </w:rPr>
        <w:t xml:space="preserve">NİN DURDURULMASI </w:t>
      </w:r>
      <w:r w:rsidR="00FC601A" w:rsidRPr="004F18A1">
        <w:rPr>
          <w:rFonts w:ascii="Times New Roman" w:hAnsi="Times New Roman" w:cs="Times New Roman"/>
          <w:b/>
          <w:bCs/>
          <w:u w:val="single"/>
          <w:shd w:val="clear" w:color="auto" w:fill="FFFFFF"/>
        </w:rPr>
        <w:t>NEDENLERİ</w:t>
      </w:r>
      <w:r w:rsidRPr="004F18A1">
        <w:rPr>
          <w:rFonts w:ascii="Times New Roman" w:hAnsi="Times New Roman" w:cs="Times New Roman"/>
          <w:b/>
          <w:bCs/>
          <w:u w:val="single"/>
          <w:shd w:val="clear" w:color="auto" w:fill="FFFFFF"/>
        </w:rPr>
        <w:t>;</w:t>
      </w:r>
    </w:p>
    <w:p w:rsidR="003E60AA" w:rsidRPr="004F18A1" w:rsidRDefault="00FC601A" w:rsidP="00FC601A">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hAnsi="Times New Roman" w:cs="Times New Roman"/>
          <w:bCs/>
          <w:shd w:val="clear" w:color="auto" w:fill="FFFFFF"/>
        </w:rPr>
        <w:t xml:space="preserve">     </w:t>
      </w:r>
      <w:r w:rsidR="00750DD9"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shd w:val="clear" w:color="auto" w:fill="FFFFFF"/>
        </w:rPr>
        <w:t>Dava dilekçesi ile iptalini istediğimiz yönetmelik değişikliği</w:t>
      </w:r>
      <w:r w:rsidRPr="004F18A1">
        <w:rPr>
          <w:rFonts w:ascii="Times New Roman" w:hAnsi="Times New Roman" w:cs="Times New Roman"/>
          <w:bCs/>
          <w:shd w:val="clear" w:color="auto" w:fill="FFFFFF"/>
        </w:rPr>
        <w:t>,</w:t>
      </w:r>
      <w:r w:rsidR="002D350A"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color w:val="000000"/>
          <w:shd w:val="clear" w:color="auto" w:fill="FFFFFF"/>
        </w:rPr>
        <w:t xml:space="preserve">Anayasanın 2. 14. 24. 41. 42. </w:t>
      </w:r>
      <w:r w:rsidR="00591C5C" w:rsidRPr="004F18A1">
        <w:rPr>
          <w:rFonts w:ascii="Times New Roman" w:hAnsi="Times New Roman" w:cs="Times New Roman"/>
          <w:bCs/>
          <w:color w:val="000000"/>
          <w:shd w:val="clear" w:color="auto" w:fill="FFFFFF"/>
        </w:rPr>
        <w:t xml:space="preserve">ve 174. </w:t>
      </w:r>
      <w:r w:rsidR="002D350A" w:rsidRPr="004F18A1">
        <w:rPr>
          <w:rFonts w:ascii="Times New Roman" w:hAnsi="Times New Roman" w:cs="Times New Roman"/>
          <w:bCs/>
          <w:color w:val="000000"/>
          <w:shd w:val="clear" w:color="auto" w:fill="FFFFFF"/>
        </w:rPr>
        <w:t xml:space="preserve">Maddelerine, 1739 </w:t>
      </w:r>
      <w:r w:rsidR="00591C5C" w:rsidRPr="004F18A1">
        <w:rPr>
          <w:rFonts w:ascii="Times New Roman" w:hAnsi="Times New Roman" w:cs="Times New Roman"/>
          <w:bCs/>
          <w:color w:val="000000"/>
          <w:shd w:val="clear" w:color="auto" w:fill="FFFFFF"/>
        </w:rPr>
        <w:t xml:space="preserve">sayılı Temel Milli Eğitim Kanunun </w:t>
      </w:r>
      <w:r w:rsidR="002D350A" w:rsidRPr="004F18A1">
        <w:rPr>
          <w:rFonts w:ascii="Times New Roman" w:hAnsi="Times New Roman" w:cs="Times New Roman"/>
          <w:bCs/>
          <w:color w:val="000000"/>
          <w:shd w:val="clear" w:color="auto" w:fill="FFFFFF"/>
        </w:rPr>
        <w:t xml:space="preserve">2. 4. ve 12. maddelerine, </w:t>
      </w:r>
      <w:r w:rsidR="002D350A" w:rsidRPr="004F18A1">
        <w:rPr>
          <w:rFonts w:ascii="Times New Roman" w:hAnsi="Times New Roman" w:cs="Times New Roman"/>
          <w:bCs/>
          <w:shd w:val="clear" w:color="auto" w:fill="FFFFFF"/>
        </w:rPr>
        <w:t>Bir</w:t>
      </w:r>
      <w:r w:rsidR="00591C5C" w:rsidRPr="004F18A1">
        <w:rPr>
          <w:rFonts w:ascii="Times New Roman" w:hAnsi="Times New Roman" w:cs="Times New Roman"/>
          <w:bCs/>
          <w:shd w:val="clear" w:color="auto" w:fill="FFFFFF"/>
        </w:rPr>
        <w:t>leşmiş Milletler Çocuk Hakları sözleşmesinin 2.3 ve</w:t>
      </w:r>
      <w:r w:rsidR="002D350A" w:rsidRPr="004F18A1">
        <w:rPr>
          <w:rFonts w:ascii="Times New Roman" w:hAnsi="Times New Roman" w:cs="Times New Roman"/>
          <w:bCs/>
          <w:shd w:val="clear" w:color="auto" w:fill="FFFFFF"/>
        </w:rPr>
        <w:t xml:space="preserve"> 14.maddesine, </w:t>
      </w:r>
      <w:r w:rsidR="00D6580E" w:rsidRPr="004F18A1">
        <w:rPr>
          <w:rFonts w:ascii="Times New Roman" w:hAnsi="Times New Roman" w:cs="Times New Roman"/>
          <w:bCs/>
          <w:shd w:val="clear" w:color="auto" w:fill="FFFFFF"/>
        </w:rPr>
        <w:t xml:space="preserve">Birleşmiş Milletler Çocuk Hakları bildirgesinin 1.2.7 ve 10.ilkesine, </w:t>
      </w:r>
      <w:r w:rsidR="002D350A" w:rsidRPr="004F18A1">
        <w:rPr>
          <w:rFonts w:ascii="Times New Roman" w:hAnsi="Times New Roman" w:cs="Times New Roman"/>
          <w:bCs/>
          <w:shd w:val="clear" w:color="auto" w:fill="FFFFFF"/>
        </w:rPr>
        <w:t>Kadın haklarına karşı her türlü ayrımcılığın kaldırılması sözleşmesine ve Avrupa İnsan Hakları mahkemesi kararlarına açıkça aykırı olması ve yönetmeliğin uygulanması halinde</w:t>
      </w:r>
      <w:r w:rsidRPr="004F18A1">
        <w:rPr>
          <w:rFonts w:ascii="Times New Roman" w:hAnsi="Times New Roman" w:cs="Times New Roman"/>
          <w:bCs/>
          <w:shd w:val="clear" w:color="auto" w:fill="FFFFFF"/>
        </w:rPr>
        <w:t>,</w:t>
      </w:r>
      <w:r w:rsidR="002D350A" w:rsidRPr="004F18A1">
        <w:rPr>
          <w:rFonts w:ascii="Times New Roman" w:hAnsi="Times New Roman" w:cs="Times New Roman"/>
          <w:bCs/>
          <w:shd w:val="clear" w:color="auto" w:fill="FFFFFF"/>
        </w:rPr>
        <w:t xml:space="preserve"> toplumda ayrıştırıcılığa ve ayrıcalıklı bir zümre ol</w:t>
      </w:r>
      <w:r w:rsidR="005F2C4F" w:rsidRPr="004F18A1">
        <w:rPr>
          <w:rFonts w:ascii="Times New Roman" w:hAnsi="Times New Roman" w:cs="Times New Roman"/>
          <w:bCs/>
          <w:shd w:val="clear" w:color="auto" w:fill="FFFFFF"/>
        </w:rPr>
        <w:t>uşmasına</w:t>
      </w:r>
      <w:r w:rsidR="00750DD9" w:rsidRPr="004F18A1">
        <w:rPr>
          <w:rFonts w:ascii="Times New Roman" w:hAnsi="Times New Roman" w:cs="Times New Roman"/>
          <w:bCs/>
          <w:shd w:val="clear" w:color="auto" w:fill="FFFFFF"/>
        </w:rPr>
        <w:t xml:space="preserve">, </w:t>
      </w:r>
      <w:r w:rsidRPr="004F18A1">
        <w:rPr>
          <w:rFonts w:ascii="Times New Roman" w:eastAsia="Times New Roman" w:hAnsi="Times New Roman" w:cs="Times New Roman"/>
          <w:lang w:eastAsia="tr-TR"/>
        </w:rPr>
        <w:t xml:space="preserve">sınıf ortamında başı açık ya da kapalı olanların sayılarına bağlı olarak azınlıkta kalanların, çoğunluk tarafından dışlanmasına ve duygusal anlamda incinmelerine, çocuklarda psikolojik travma yaratıp, gelişim bozukluğuna yol açacak olmasına, </w:t>
      </w:r>
      <w:r w:rsidR="00750DD9" w:rsidRPr="004F18A1">
        <w:rPr>
          <w:rFonts w:ascii="Times New Roman" w:hAnsi="Times New Roman" w:cs="Times New Roman"/>
          <w:bCs/>
          <w:shd w:val="clear" w:color="auto" w:fill="FFFFFF"/>
        </w:rPr>
        <w:t>okullarda başını kapatmayan kız öğrencilere baskının artmasına</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w:t>
      </w:r>
      <w:r w:rsidRPr="004F18A1">
        <w:rPr>
          <w:rFonts w:ascii="Times New Roman" w:eastAsia="Times New Roman" w:hAnsi="Times New Roman" w:cs="Times New Roman"/>
          <w:lang w:eastAsia="tr-TR"/>
        </w:rPr>
        <w:t>milli eğitim ve toplumun, kargaşaya ve kaosa sürüklenecek olmasına</w:t>
      </w:r>
      <w:r w:rsidRPr="004F18A1">
        <w:rPr>
          <w:rFonts w:ascii="Times New Roman" w:hAnsi="Times New Roman" w:cs="Times New Roman"/>
          <w:bCs/>
          <w:shd w:val="clear" w:color="auto" w:fill="FFFFFF"/>
        </w:rPr>
        <w:t xml:space="preserve"> </w:t>
      </w:r>
      <w:r w:rsidR="005F2C4F" w:rsidRPr="004F18A1">
        <w:rPr>
          <w:rFonts w:ascii="Times New Roman" w:hAnsi="Times New Roman" w:cs="Times New Roman"/>
          <w:bCs/>
          <w:shd w:val="clear" w:color="auto" w:fill="FFFFFF"/>
        </w:rPr>
        <w:t>ve Cumhuriyetin sağladığı kazanımlardan vazgeçilerek, toplumun tama</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men dinselleşmesine </w:t>
      </w:r>
      <w:r w:rsidR="002D350A" w:rsidRPr="004F18A1">
        <w:rPr>
          <w:rFonts w:ascii="Times New Roman" w:hAnsi="Times New Roman" w:cs="Times New Roman"/>
          <w:bCs/>
          <w:shd w:val="clear" w:color="auto" w:fill="FFFFFF"/>
        </w:rPr>
        <w:t xml:space="preserve"> yol açarak</w:t>
      </w:r>
      <w:r w:rsidR="00ED75DF"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w:t>
      </w:r>
      <w:r w:rsidR="002D350A" w:rsidRPr="004F18A1">
        <w:rPr>
          <w:rFonts w:ascii="Times New Roman" w:hAnsi="Times New Roman" w:cs="Times New Roman"/>
          <w:bCs/>
          <w:shd w:val="clear" w:color="auto" w:fill="FFFFFF"/>
        </w:rPr>
        <w:t>ilerde telafisi mümkün olmayan zararlar doğ</w:t>
      </w:r>
      <w:r w:rsidR="005F2C4F" w:rsidRPr="004F18A1">
        <w:rPr>
          <w:rFonts w:ascii="Times New Roman" w:hAnsi="Times New Roman" w:cs="Times New Roman"/>
          <w:bCs/>
          <w:shd w:val="clear" w:color="auto" w:fill="FFFFFF"/>
        </w:rPr>
        <w:t>acağından</w:t>
      </w:r>
      <w:r w:rsidRPr="004F18A1">
        <w:rPr>
          <w:rFonts w:ascii="Times New Roman" w:hAnsi="Times New Roman" w:cs="Times New Roman"/>
          <w:bCs/>
          <w:shd w:val="clear" w:color="auto" w:fill="FFFFFF"/>
        </w:rPr>
        <w:t>,</w:t>
      </w:r>
      <w:r w:rsidR="005F2C4F" w:rsidRPr="004F18A1">
        <w:rPr>
          <w:rFonts w:ascii="Times New Roman" w:hAnsi="Times New Roman" w:cs="Times New Roman"/>
          <w:bCs/>
          <w:shd w:val="clear" w:color="auto" w:fill="FFFFFF"/>
        </w:rPr>
        <w:t xml:space="preserve"> İYUK madde 27 gereği </w:t>
      </w:r>
      <w:r w:rsidRPr="004F18A1">
        <w:rPr>
          <w:rFonts w:ascii="Times New Roman" w:hAnsi="Times New Roman" w:cs="Times New Roman"/>
          <w:bCs/>
          <w:shd w:val="clear" w:color="auto" w:fill="FFFFFF"/>
        </w:rPr>
        <w:t xml:space="preserve">DAVALININ </w:t>
      </w:r>
      <w:r w:rsidR="00750DD9" w:rsidRPr="004F18A1">
        <w:rPr>
          <w:rFonts w:ascii="Times New Roman" w:hAnsi="Times New Roman" w:cs="Times New Roman"/>
          <w:bCs/>
          <w:shd w:val="clear" w:color="auto" w:fill="FFFFFF"/>
        </w:rPr>
        <w:t>SAVUNMA</w:t>
      </w:r>
      <w:r w:rsidRPr="004F18A1">
        <w:rPr>
          <w:rFonts w:ascii="Times New Roman" w:hAnsi="Times New Roman" w:cs="Times New Roman"/>
          <w:bCs/>
          <w:shd w:val="clear" w:color="auto" w:fill="FFFFFF"/>
        </w:rPr>
        <w:t>SI</w:t>
      </w:r>
      <w:r w:rsidR="00750DD9" w:rsidRPr="004F18A1">
        <w:rPr>
          <w:rFonts w:ascii="Times New Roman" w:hAnsi="Times New Roman" w:cs="Times New Roman"/>
          <w:bCs/>
          <w:shd w:val="clear" w:color="auto" w:fill="FFFFFF"/>
        </w:rPr>
        <w:t xml:space="preserve"> ALININCAYA VE KARAR VERİLİNCEYE KADAR </w:t>
      </w:r>
      <w:r w:rsidR="005F2C4F" w:rsidRPr="004F18A1">
        <w:rPr>
          <w:rFonts w:ascii="Times New Roman" w:hAnsi="Times New Roman" w:cs="Times New Roman"/>
          <w:bCs/>
          <w:caps/>
          <w:shd w:val="clear" w:color="auto" w:fill="FFFFFF"/>
        </w:rPr>
        <w:t>yürüt</w:t>
      </w:r>
      <w:r w:rsidR="009A37B1" w:rsidRPr="004F18A1">
        <w:rPr>
          <w:rFonts w:ascii="Times New Roman" w:hAnsi="Times New Roman" w:cs="Times New Roman"/>
          <w:bCs/>
          <w:caps/>
          <w:shd w:val="clear" w:color="auto" w:fill="FFFFFF"/>
        </w:rPr>
        <w:t>-</w:t>
      </w:r>
      <w:r w:rsidR="005F2C4F" w:rsidRPr="004F18A1">
        <w:rPr>
          <w:rFonts w:ascii="Times New Roman" w:hAnsi="Times New Roman" w:cs="Times New Roman"/>
          <w:bCs/>
          <w:caps/>
          <w:shd w:val="clear" w:color="auto" w:fill="FFFFFF"/>
        </w:rPr>
        <w:t>mesinin durdurulmasına</w:t>
      </w:r>
      <w:r w:rsidR="005F2C4F" w:rsidRPr="004F18A1">
        <w:rPr>
          <w:rFonts w:ascii="Times New Roman" w:hAnsi="Times New Roman" w:cs="Times New Roman"/>
          <w:bCs/>
          <w:shd w:val="clear" w:color="auto" w:fill="FFFFFF"/>
        </w:rPr>
        <w:t xml:space="preserve"> karar verilmesini talep etmekteyiz. </w:t>
      </w:r>
      <w:r w:rsidR="003E60AA" w:rsidRPr="004F18A1">
        <w:rPr>
          <w:rFonts w:ascii="Times New Roman" w:hAnsi="Times New Roman" w:cs="Times New Roman"/>
          <w:bCs/>
          <w:shd w:val="clear" w:color="auto" w:fill="FFFFFF"/>
        </w:rPr>
        <w:t xml:space="preserve">                                              </w:t>
      </w:r>
    </w:p>
    <w:p w:rsidR="00582A31" w:rsidRPr="004F18A1" w:rsidRDefault="00BE4140" w:rsidP="00163657">
      <w:pPr>
        <w:pStyle w:val="ListParagraph"/>
        <w:numPr>
          <w:ilvl w:val="0"/>
          <w:numId w:val="3"/>
        </w:numPr>
        <w:spacing w:after="0" w:line="360" w:lineRule="auto"/>
        <w:jc w:val="both"/>
        <w:rPr>
          <w:rFonts w:ascii="Times New Roman" w:hAnsi="Times New Roman" w:cs="Times New Roman"/>
          <w:b/>
          <w:u w:val="single"/>
        </w:rPr>
      </w:pPr>
      <w:r w:rsidRPr="004F18A1">
        <w:rPr>
          <w:rFonts w:ascii="Times New Roman" w:hAnsi="Times New Roman" w:cs="Times New Roman"/>
          <w:b/>
          <w:u w:val="single"/>
        </w:rPr>
        <w:t>HUKUKA AYKIRILIK</w:t>
      </w:r>
      <w:r w:rsidR="00750DD9" w:rsidRPr="004F18A1">
        <w:rPr>
          <w:rFonts w:ascii="Times New Roman" w:hAnsi="Times New Roman" w:cs="Times New Roman"/>
          <w:b/>
          <w:u w:val="single"/>
        </w:rPr>
        <w:t xml:space="preserve">  VE İPTAL NEDENLERİ; </w:t>
      </w:r>
    </w:p>
    <w:p w:rsidR="00640B50" w:rsidRPr="004F18A1" w:rsidRDefault="00750DD9"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00640B50" w:rsidRPr="004F18A1">
        <w:rPr>
          <w:rFonts w:ascii="Times New Roman" w:hAnsi="Times New Roman" w:cs="Times New Roman"/>
          <w:b/>
        </w:rPr>
        <w:t xml:space="preserve">  </w:t>
      </w:r>
      <w:r w:rsidR="00A2705C" w:rsidRPr="004F18A1">
        <w:rPr>
          <w:rFonts w:ascii="Times New Roman" w:hAnsi="Times New Roman" w:cs="Times New Roman"/>
          <w:b/>
        </w:rPr>
        <w:t xml:space="preserve"> </w:t>
      </w:r>
      <w:r w:rsidR="00640B50" w:rsidRPr="004F18A1">
        <w:rPr>
          <w:rFonts w:ascii="Times New Roman" w:hAnsi="Times New Roman" w:cs="Times New Roman"/>
          <w:b/>
        </w:rPr>
        <w:t xml:space="preserve"> </w:t>
      </w:r>
      <w:r w:rsidR="002960CE" w:rsidRPr="004F18A1">
        <w:rPr>
          <w:rFonts w:ascii="Times New Roman" w:hAnsi="Times New Roman" w:cs="Times New Roman"/>
          <w:b/>
        </w:rPr>
        <w:t xml:space="preserve"> </w:t>
      </w:r>
      <w:r w:rsidR="000F0EFC" w:rsidRPr="004F18A1">
        <w:rPr>
          <w:rFonts w:ascii="Times New Roman" w:hAnsi="Times New Roman" w:cs="Times New Roman"/>
          <w:b/>
        </w:rPr>
        <w:t xml:space="preserve"> </w:t>
      </w:r>
      <w:r w:rsidR="00A2705C" w:rsidRPr="004F18A1">
        <w:rPr>
          <w:rFonts w:ascii="Times New Roman" w:hAnsi="Times New Roman" w:cs="Times New Roman"/>
          <w:b/>
        </w:rPr>
        <w:t xml:space="preserve"> </w:t>
      </w:r>
      <w:r w:rsidR="00640B50" w:rsidRPr="004F18A1">
        <w:rPr>
          <w:rFonts w:ascii="Times New Roman" w:hAnsi="Times New Roman" w:cs="Times New Roman"/>
          <w:b/>
        </w:rPr>
        <w:t>B-1)</w:t>
      </w:r>
      <w:r w:rsidR="00A2705C" w:rsidRPr="004F18A1">
        <w:rPr>
          <w:rFonts w:ascii="Times New Roman" w:hAnsi="Times New Roman" w:cs="Times New Roman"/>
          <w:b/>
          <w:u w:val="single"/>
        </w:rPr>
        <w:t xml:space="preserve">TÜRKİYE CUMHURİYETİ </w:t>
      </w:r>
      <w:r w:rsidR="00640B50" w:rsidRPr="004F18A1">
        <w:rPr>
          <w:rFonts w:ascii="Times New Roman" w:hAnsi="Times New Roman" w:cs="Times New Roman"/>
          <w:b/>
          <w:u w:val="single"/>
        </w:rPr>
        <w:t>ANAYASA</w:t>
      </w:r>
      <w:r w:rsidR="00A2705C" w:rsidRPr="004F18A1">
        <w:rPr>
          <w:rFonts w:ascii="Times New Roman" w:hAnsi="Times New Roman" w:cs="Times New Roman"/>
          <w:b/>
          <w:u w:val="single"/>
        </w:rPr>
        <w:t>SINA</w:t>
      </w:r>
      <w:r w:rsidR="0021333B" w:rsidRPr="004F18A1">
        <w:rPr>
          <w:rFonts w:ascii="Times New Roman" w:hAnsi="Times New Roman" w:cs="Times New Roman"/>
          <w:b/>
          <w:u w:val="single"/>
        </w:rPr>
        <w:t xml:space="preserve"> </w:t>
      </w:r>
      <w:r w:rsidR="00640B50" w:rsidRPr="004F18A1">
        <w:rPr>
          <w:rFonts w:ascii="Times New Roman" w:hAnsi="Times New Roman" w:cs="Times New Roman"/>
          <w:b/>
          <w:u w:val="single"/>
        </w:rPr>
        <w:t>AYKIRILIK NEDENLERİ;</w:t>
      </w:r>
    </w:p>
    <w:p w:rsidR="000F0EFC" w:rsidRPr="004F18A1" w:rsidRDefault="000F0EFC" w:rsidP="00163657">
      <w:pPr>
        <w:pStyle w:val="ListParagraph"/>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u w:val="single"/>
        </w:rPr>
        <w:lastRenderedPageBreak/>
        <w:t xml:space="preserve">Türkiye Cumhuriyeti </w:t>
      </w:r>
      <w:r w:rsidR="00640B50" w:rsidRPr="004F18A1">
        <w:rPr>
          <w:rFonts w:ascii="Times New Roman" w:hAnsi="Times New Roman" w:cs="Times New Roman"/>
          <w:u w:val="single"/>
        </w:rPr>
        <w:t>Anayasa</w:t>
      </w:r>
      <w:r w:rsidRPr="004F18A1">
        <w:rPr>
          <w:rFonts w:ascii="Times New Roman" w:hAnsi="Times New Roman" w:cs="Times New Roman"/>
          <w:u w:val="single"/>
        </w:rPr>
        <w:t>’sı</w:t>
      </w:r>
      <w:r w:rsidR="00640B50" w:rsidRPr="004F18A1">
        <w:rPr>
          <w:rFonts w:ascii="Times New Roman" w:hAnsi="Times New Roman" w:cs="Times New Roman"/>
          <w:u w:val="single"/>
        </w:rPr>
        <w:t xml:space="preserve">nın Cumhuriyetin Nitelikleri Başlıklı 2. Maddesinde; </w:t>
      </w:r>
      <w:r w:rsidR="00640B50" w:rsidRPr="004F18A1">
        <w:rPr>
          <w:rFonts w:ascii="Times New Roman" w:hAnsi="Times New Roman" w:cs="Times New Roman"/>
          <w:i/>
        </w:rPr>
        <w:t>“…Türkiye Cumhuriyeti, toplumun huzuru, milli dayanışma ve adalet anlayışı içinde, insan haklarına saygılı, Atatürk milliyetçiliğine bağlı, başlangıçta belirtilen temel ilkelere dayanan, demokratik, laik ve sosyal bir hukuk devletidir…”</w:t>
      </w:r>
      <w:r w:rsidR="00640B50" w:rsidRPr="004F18A1">
        <w:rPr>
          <w:rFonts w:ascii="Times New Roman" w:hAnsi="Times New Roman" w:cs="Times New Roman"/>
          <w:b/>
        </w:rPr>
        <w:t xml:space="preserve"> </w:t>
      </w:r>
      <w:r w:rsidR="00640B50" w:rsidRPr="004F18A1">
        <w:rPr>
          <w:rFonts w:ascii="Times New Roman" w:hAnsi="Times New Roman" w:cs="Times New Roman"/>
        </w:rPr>
        <w:t>denilmektedir.</w:t>
      </w:r>
      <w:r w:rsidR="00640B50" w:rsidRPr="004F18A1">
        <w:rPr>
          <w:rFonts w:ascii="Times New Roman" w:hAnsi="Times New Roman" w:cs="Times New Roman"/>
          <w:b/>
        </w:rPr>
        <w:t xml:space="preserve"> Oysa dava konusu yönetmelik değişikliği, </w:t>
      </w:r>
      <w:r w:rsidR="00640B50" w:rsidRPr="004F18A1">
        <w:rPr>
          <w:rFonts w:ascii="Times New Roman" w:hAnsi="Times New Roman" w:cs="Times New Roman"/>
          <w:b/>
          <w:bCs/>
          <w:color w:val="000000"/>
          <w:shd w:val="clear" w:color="auto" w:fill="FFFFFF"/>
        </w:rPr>
        <w:t>sadece bir mezhebin inançlarına yöneliktir ve  laik devlet  ilkesine aykırı</w:t>
      </w:r>
      <w:r w:rsidR="00D6580E" w:rsidRPr="004F18A1">
        <w:rPr>
          <w:rFonts w:ascii="Times New Roman" w:hAnsi="Times New Roman" w:cs="Times New Roman"/>
          <w:b/>
          <w:bCs/>
          <w:color w:val="000000"/>
          <w:shd w:val="clear" w:color="auto" w:fill="FFFFFF"/>
        </w:rPr>
        <w:t>dır.</w:t>
      </w:r>
      <w:r w:rsidR="00640B50" w:rsidRPr="004F18A1">
        <w:rPr>
          <w:rFonts w:ascii="Times New Roman" w:hAnsi="Times New Roman" w:cs="Times New Roman"/>
          <w:b/>
          <w:bCs/>
          <w:color w:val="000000"/>
          <w:shd w:val="clear" w:color="auto" w:fill="FFFFFF"/>
        </w:rPr>
        <w:t xml:space="preserve"> Laik devlet sisteminde bir dine, bir mezhebe ya da </w:t>
      </w:r>
      <w:r w:rsidR="00D6580E" w:rsidRPr="004F18A1">
        <w:rPr>
          <w:rFonts w:ascii="Times New Roman" w:hAnsi="Times New Roman" w:cs="Times New Roman"/>
          <w:b/>
          <w:bCs/>
          <w:color w:val="000000"/>
          <w:shd w:val="clear" w:color="auto" w:fill="FFFFFF"/>
        </w:rPr>
        <w:t xml:space="preserve">bir </w:t>
      </w:r>
      <w:r w:rsidR="00640B50" w:rsidRPr="004F18A1">
        <w:rPr>
          <w:rFonts w:ascii="Times New Roman" w:hAnsi="Times New Roman" w:cs="Times New Roman"/>
          <w:b/>
          <w:bCs/>
          <w:color w:val="000000"/>
          <w:shd w:val="clear" w:color="auto" w:fill="FFFFFF"/>
        </w:rPr>
        <w:t xml:space="preserve">inanış şekline ayrıcalık tanınamaz. </w:t>
      </w:r>
      <w:r w:rsidR="00D6580E" w:rsidRPr="004F18A1">
        <w:rPr>
          <w:rFonts w:ascii="Times New Roman" w:hAnsi="Times New Roman" w:cs="Times New Roman"/>
          <w:b/>
          <w:bCs/>
          <w:color w:val="000000"/>
          <w:shd w:val="clear" w:color="auto" w:fill="FFFFFF"/>
        </w:rPr>
        <w:t>Devlet, tü</w:t>
      </w:r>
      <w:r w:rsidR="00640B50" w:rsidRPr="004F18A1">
        <w:rPr>
          <w:rFonts w:ascii="Times New Roman" w:hAnsi="Times New Roman" w:cs="Times New Roman"/>
          <w:b/>
          <w:bCs/>
          <w:color w:val="000000"/>
          <w:shd w:val="clear" w:color="auto" w:fill="FFFFFF"/>
        </w:rPr>
        <w:t>m inançlar</w:t>
      </w:r>
      <w:r w:rsidR="00D6580E" w:rsidRPr="004F18A1">
        <w:rPr>
          <w:rFonts w:ascii="Times New Roman" w:hAnsi="Times New Roman" w:cs="Times New Roman"/>
          <w:b/>
          <w:bCs/>
          <w:color w:val="000000"/>
          <w:shd w:val="clear" w:color="auto" w:fill="FFFFFF"/>
        </w:rPr>
        <w:t>a</w:t>
      </w:r>
      <w:r w:rsidR="00640B50" w:rsidRPr="004F18A1">
        <w:rPr>
          <w:rFonts w:ascii="Times New Roman" w:hAnsi="Times New Roman" w:cs="Times New Roman"/>
          <w:b/>
          <w:bCs/>
          <w:color w:val="000000"/>
          <w:shd w:val="clear" w:color="auto" w:fill="FFFFFF"/>
        </w:rPr>
        <w:t xml:space="preserve"> aynı mesafede olmalıdır. Dava konusu </w:t>
      </w:r>
      <w:r w:rsidR="0021333B" w:rsidRPr="004F18A1">
        <w:rPr>
          <w:rFonts w:ascii="Times New Roman" w:hAnsi="Times New Roman" w:cs="Times New Roman"/>
          <w:b/>
          <w:bCs/>
          <w:color w:val="000000"/>
          <w:shd w:val="clear" w:color="auto" w:fill="FFFFFF"/>
        </w:rPr>
        <w:t>yönetmelik değişikliği ile l</w:t>
      </w:r>
      <w:r w:rsidR="00640B50" w:rsidRPr="004F18A1">
        <w:rPr>
          <w:rFonts w:ascii="Times New Roman" w:hAnsi="Times New Roman" w:cs="Times New Roman"/>
          <w:b/>
          <w:bCs/>
          <w:color w:val="000000"/>
          <w:shd w:val="clear" w:color="auto" w:fill="FFFFFF"/>
        </w:rPr>
        <w:t>aik bir ülkede sadece tek bir dinin</w:t>
      </w:r>
      <w:r w:rsidR="00D6580E" w:rsidRPr="004F18A1">
        <w:rPr>
          <w:rFonts w:ascii="Times New Roman" w:hAnsi="Times New Roman" w:cs="Times New Roman"/>
          <w:b/>
          <w:bCs/>
          <w:color w:val="000000"/>
          <w:shd w:val="clear" w:color="auto" w:fill="FFFFFF"/>
        </w:rPr>
        <w:t>,</w:t>
      </w:r>
      <w:r w:rsidR="00640B50" w:rsidRPr="004F18A1">
        <w:rPr>
          <w:rFonts w:ascii="Times New Roman" w:hAnsi="Times New Roman" w:cs="Times New Roman"/>
          <w:b/>
          <w:bCs/>
          <w:color w:val="000000"/>
          <w:shd w:val="clear" w:color="auto" w:fill="FFFFFF"/>
        </w:rPr>
        <w:t xml:space="preserve"> bir mezhebinin inançlarına yönelik bir ayrıcalık yapılmıştır. </w:t>
      </w:r>
      <w:r w:rsidR="00D6580E" w:rsidRPr="004F18A1">
        <w:rPr>
          <w:rFonts w:ascii="Times New Roman" w:hAnsi="Times New Roman" w:cs="Times New Roman"/>
          <w:b/>
          <w:bCs/>
          <w:color w:val="000000"/>
          <w:shd w:val="clear" w:color="auto" w:fill="FFFFFF"/>
        </w:rPr>
        <w:t>Bu şekilde yapılan bir düzenleme toplumda kesin ayrışmalara neden olacak niteliktedir.</w:t>
      </w:r>
      <w:r w:rsidR="00D6580E" w:rsidRPr="004F18A1">
        <w:rPr>
          <w:rFonts w:ascii="Times New Roman" w:hAnsi="Times New Roman" w:cs="Times New Roman"/>
          <w:bCs/>
          <w:color w:val="000000"/>
          <w:shd w:val="clear" w:color="auto" w:fill="FFFFFF"/>
        </w:rPr>
        <w:t xml:space="preserve"> </w:t>
      </w:r>
      <w:r w:rsidR="00640B50" w:rsidRPr="004F18A1">
        <w:rPr>
          <w:rFonts w:ascii="Times New Roman" w:hAnsi="Times New Roman" w:cs="Times New Roman"/>
          <w:bCs/>
          <w:color w:val="000000"/>
          <w:shd w:val="clear" w:color="auto" w:fill="FFFFFF"/>
        </w:rPr>
        <w:t xml:space="preserve">Bu sebeple dava konusu </w:t>
      </w:r>
      <w:r w:rsidR="00EF0DE8" w:rsidRPr="004F18A1">
        <w:rPr>
          <w:rFonts w:ascii="Times New Roman" w:hAnsi="Times New Roman" w:cs="Times New Roman"/>
          <w:bCs/>
          <w:color w:val="000000"/>
          <w:shd w:val="clear" w:color="auto" w:fill="FFFFFF"/>
        </w:rPr>
        <w:t>yönetmelik değişikliği,</w:t>
      </w:r>
      <w:r w:rsidR="00640B50" w:rsidRPr="004F18A1">
        <w:rPr>
          <w:rFonts w:ascii="Times New Roman" w:hAnsi="Times New Roman" w:cs="Times New Roman"/>
          <w:bCs/>
          <w:color w:val="000000"/>
          <w:shd w:val="clear" w:color="auto" w:fill="FFFFFF"/>
        </w:rPr>
        <w:t xml:space="preserve"> Anayasa’nın 2. Maddesine açıkça aykırıdır.</w:t>
      </w:r>
      <w:r w:rsidR="00CC7519" w:rsidRPr="004F18A1">
        <w:rPr>
          <w:rFonts w:ascii="Times New Roman" w:hAnsi="Times New Roman" w:cs="Times New Roman"/>
          <w:bCs/>
          <w:color w:val="000000"/>
          <w:shd w:val="clear" w:color="auto" w:fill="FFFFFF"/>
        </w:rPr>
        <w:t xml:space="preserve"> </w:t>
      </w:r>
      <w:r w:rsidR="00246E88" w:rsidRPr="004F18A1">
        <w:rPr>
          <w:rFonts w:ascii="Times New Roman" w:hAnsi="Times New Roman" w:cs="Times New Roman"/>
          <w:bCs/>
          <w:color w:val="000000"/>
          <w:shd w:val="clear" w:color="auto" w:fill="FFFFFF"/>
        </w:rPr>
        <w:t xml:space="preserve">İptal edilmelidir. </w:t>
      </w:r>
    </w:p>
    <w:p w:rsidR="00CC7519" w:rsidRPr="004F18A1" w:rsidRDefault="00640B50" w:rsidP="00163657">
      <w:pPr>
        <w:pStyle w:val="ListParagraph"/>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bCs/>
          <w:color w:val="000000"/>
          <w:shd w:val="clear" w:color="auto" w:fill="FFFFFF"/>
        </w:rPr>
        <w:t xml:space="preserve"> </w:t>
      </w:r>
      <w:r w:rsidR="000F0EFC" w:rsidRPr="004F18A1">
        <w:rPr>
          <w:rFonts w:ascii="Times New Roman" w:hAnsi="Times New Roman" w:cs="Times New Roman"/>
          <w:bCs/>
          <w:color w:val="000000"/>
          <w:u w:val="single"/>
          <w:shd w:val="clear" w:color="auto" w:fill="FFFFFF"/>
        </w:rPr>
        <w:t>Türkiye Cumhuriyeti Anayasa’sının</w:t>
      </w:r>
      <w:r w:rsidR="00CC7519" w:rsidRPr="004F18A1">
        <w:rPr>
          <w:rFonts w:ascii="Times New Roman" w:hAnsi="Times New Roman" w:cs="Times New Roman"/>
          <w:bCs/>
          <w:color w:val="000000"/>
          <w:u w:val="single"/>
          <w:shd w:val="clear" w:color="auto" w:fill="FFFFFF"/>
        </w:rPr>
        <w:t xml:space="preserve">, Temel Haklar ve Ödevler başlıklı </w:t>
      </w:r>
      <w:r w:rsidR="00CC7519" w:rsidRPr="004F18A1">
        <w:rPr>
          <w:rFonts w:ascii="Times New Roman" w:hAnsi="Times New Roman" w:cs="Times New Roman"/>
          <w:u w:val="single"/>
        </w:rPr>
        <w:t>14. Maddesinde;</w:t>
      </w:r>
      <w:r w:rsidR="00CC7519" w:rsidRPr="004F18A1">
        <w:rPr>
          <w:rFonts w:ascii="Times New Roman" w:hAnsi="Times New Roman" w:cs="Times New Roman"/>
        </w:rPr>
        <w:t xml:space="preserve"> </w:t>
      </w:r>
      <w:r w:rsidR="00CC7519" w:rsidRPr="004F18A1">
        <w:rPr>
          <w:rFonts w:ascii="Times New Roman" w:hAnsi="Times New Roman" w:cs="Times New Roman"/>
          <w:i/>
        </w:rPr>
        <w:t>“…Anayasada yer alan hak ve hürriyetlerden hiçbiri, devletin ülkesi ve milletiyle bölünmez bütünlüğünü bozmayı ve insan haklarına dayanan demokratik ve laik Cumhuriyeti ortadan kaldırmayı amaçlayan faaliyetler biçiminde kullanılamaz. Anayasa hükümlerinden hiçbiri, devlete veya kişilere, anayasayla tanınan temel hak ve hürriyetlerin yok edilmesini veya Anayasa da belirtilenden daha geniş şekilde sınırlandırılmasını amaçlayan faaliyette bulunmayı mümkün kılacak şekilde yorumlanamaz. Bu hükümlere aykırı faaliyette bulunanlar hakkında uygulanacak müeyyideler, kanunla düzenlenir…”</w:t>
      </w:r>
      <w:r w:rsidR="00CC7519" w:rsidRPr="004F18A1">
        <w:rPr>
          <w:rFonts w:ascii="Times New Roman" w:hAnsi="Times New Roman" w:cs="Times New Roman"/>
        </w:rPr>
        <w:t xml:space="preserve"> denilmektedir.  </w:t>
      </w:r>
      <w:r w:rsidR="00C75887" w:rsidRPr="004F18A1">
        <w:rPr>
          <w:rFonts w:ascii="Times New Roman" w:hAnsi="Times New Roman" w:cs="Times New Roman"/>
          <w:bCs/>
          <w:color w:val="000000"/>
          <w:shd w:val="clear" w:color="auto" w:fill="FFFFFF"/>
        </w:rPr>
        <w:t>Anayasanın 14. Maddesinde belirtildiği gibi, Anayasada yer alan hak ve hürriyetlerden hiç biri,</w:t>
      </w:r>
      <w:r w:rsidR="00CC7519" w:rsidRPr="004F18A1">
        <w:rPr>
          <w:rFonts w:ascii="Times New Roman" w:hAnsi="Times New Roman" w:cs="Times New Roman"/>
          <w:bCs/>
          <w:color w:val="000000"/>
          <w:shd w:val="clear" w:color="auto" w:fill="FFFFFF"/>
        </w:rPr>
        <w:t xml:space="preserve"> d</w:t>
      </w:r>
      <w:r w:rsidR="00C75887" w:rsidRPr="004F18A1">
        <w:rPr>
          <w:rFonts w:ascii="Times New Roman" w:hAnsi="Times New Roman" w:cs="Times New Roman"/>
          <w:bCs/>
          <w:color w:val="000000"/>
          <w:shd w:val="clear" w:color="auto" w:fill="FFFFFF"/>
        </w:rPr>
        <w:t xml:space="preserve">evletin ülkesi ve milletiyle bölünmez bütünlüğünü bozmayı ve insan haklarına dayanan demokratik ve laik Cumhuriyeti ortadan kaldırmayı amaçlayan faaliyetler olarak kullanılamaz. </w:t>
      </w:r>
      <w:r w:rsidR="00C75887" w:rsidRPr="004F18A1">
        <w:rPr>
          <w:rFonts w:ascii="Times New Roman" w:hAnsi="Times New Roman" w:cs="Times New Roman"/>
          <w:b/>
          <w:bCs/>
          <w:color w:val="000000"/>
          <w:shd w:val="clear" w:color="auto" w:fill="FFFFFF"/>
        </w:rPr>
        <w:t xml:space="preserve">Dava konusu düzenleme ile ülke genelindeki eğitim </w:t>
      </w:r>
      <w:r w:rsidR="00D77380" w:rsidRPr="004F18A1">
        <w:rPr>
          <w:rFonts w:ascii="Times New Roman" w:hAnsi="Times New Roman" w:cs="Times New Roman"/>
          <w:b/>
          <w:bCs/>
          <w:color w:val="000000"/>
          <w:shd w:val="clear" w:color="auto" w:fill="FFFFFF"/>
        </w:rPr>
        <w:t xml:space="preserve">öğretim birliği ve </w:t>
      </w:r>
      <w:r w:rsidR="00C75887" w:rsidRPr="004F18A1">
        <w:rPr>
          <w:rFonts w:ascii="Times New Roman" w:hAnsi="Times New Roman" w:cs="Times New Roman"/>
          <w:b/>
          <w:bCs/>
          <w:color w:val="000000"/>
          <w:shd w:val="clear" w:color="auto" w:fill="FFFFFF"/>
        </w:rPr>
        <w:t xml:space="preserve">bütünlüğü bozulmuş, laik Cumhuriyet ilkelerine aykırı hareket edilmiştir. Yönetmeliğin uygulanmaya başlanması ile ülkemizin çeşitli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hAnsi="Times New Roman" w:cs="Times New Roman"/>
          <w:b/>
          <w:bCs/>
          <w:color w:val="000000"/>
          <w:shd w:val="clear" w:color="auto" w:fill="FFFFFF"/>
        </w:rPr>
        <w:t>okullarında</w:t>
      </w:r>
      <w:r w:rsidR="005B3D36" w:rsidRPr="004F18A1">
        <w:rPr>
          <w:rFonts w:ascii="Times New Roman" w:hAnsi="Times New Roman" w:cs="Times New Roman"/>
          <w:b/>
          <w:bCs/>
          <w:color w:val="000000"/>
          <w:shd w:val="clear" w:color="auto" w:fill="FFFFFF"/>
        </w:rPr>
        <w:t>,</w:t>
      </w:r>
      <w:r w:rsidR="00C75887" w:rsidRPr="004F18A1">
        <w:rPr>
          <w:rFonts w:ascii="Times New Roman" w:hAnsi="Times New Roman" w:cs="Times New Roman"/>
          <w:b/>
          <w:bCs/>
          <w:color w:val="000000"/>
          <w:shd w:val="clear" w:color="auto" w:fill="FFFFFF"/>
        </w:rPr>
        <w:t xml:space="preserve"> okula başı açık gelen kız öğrencilere baskılar artmış, bu öğrenciler inançsız ve günahkar olarak nitelenmiştir. Uygulamanın aynı şekilde devam etmesi halinde, ülkemizdeki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hAnsi="Times New Roman" w:cs="Times New Roman"/>
          <w:b/>
          <w:bCs/>
          <w:color w:val="000000"/>
          <w:shd w:val="clear" w:color="auto" w:fill="FFFFFF"/>
        </w:rPr>
        <w:t>okullar</w:t>
      </w:r>
      <w:r w:rsidR="005B3D36" w:rsidRPr="004F18A1">
        <w:rPr>
          <w:rFonts w:ascii="Times New Roman" w:hAnsi="Times New Roman" w:cs="Times New Roman"/>
          <w:b/>
          <w:bCs/>
          <w:color w:val="000000"/>
          <w:shd w:val="clear" w:color="auto" w:fill="FFFFFF"/>
        </w:rPr>
        <w:t xml:space="preserve">ın </w:t>
      </w:r>
      <w:r w:rsidR="00C75887" w:rsidRPr="004F18A1">
        <w:rPr>
          <w:rFonts w:ascii="Times New Roman" w:hAnsi="Times New Roman" w:cs="Times New Roman"/>
          <w:b/>
          <w:bCs/>
          <w:color w:val="000000"/>
          <w:shd w:val="clear" w:color="auto" w:fill="FFFFFF"/>
        </w:rPr>
        <w:t>da siyasi kutuplaşmalar başlayacak ve laik devlet düzeni yok edilmeye çalışılacaktır.</w:t>
      </w:r>
      <w:r w:rsidR="00CC7519" w:rsidRPr="004F18A1">
        <w:rPr>
          <w:rFonts w:ascii="Times New Roman" w:hAnsi="Times New Roman" w:cs="Times New Roman"/>
          <w:bCs/>
          <w:color w:val="000000"/>
          <w:shd w:val="clear" w:color="auto" w:fill="FFFFFF"/>
        </w:rPr>
        <w:t xml:space="preserve"> Bu sebeple dava konusu </w:t>
      </w:r>
      <w:r w:rsidR="00EF0DE8" w:rsidRPr="004F18A1">
        <w:rPr>
          <w:rFonts w:ascii="Times New Roman" w:hAnsi="Times New Roman" w:cs="Times New Roman"/>
          <w:bCs/>
          <w:color w:val="000000"/>
          <w:shd w:val="clear" w:color="auto" w:fill="FFFFFF"/>
        </w:rPr>
        <w:t>yönetmelik değişikliği</w:t>
      </w:r>
      <w:r w:rsidR="00CC7519" w:rsidRPr="004F18A1">
        <w:rPr>
          <w:rFonts w:ascii="Times New Roman" w:hAnsi="Times New Roman" w:cs="Times New Roman"/>
          <w:bCs/>
          <w:color w:val="000000"/>
          <w:shd w:val="clear" w:color="auto" w:fill="FFFFFF"/>
        </w:rPr>
        <w:t xml:space="preserve"> Anayasa’nın 14. Maddesine açıkça aykırıdır. İptal edilmelidir. </w:t>
      </w:r>
    </w:p>
    <w:p w:rsidR="00A2705C" w:rsidRPr="004F18A1" w:rsidRDefault="00CC7519" w:rsidP="00163657">
      <w:pPr>
        <w:pStyle w:val="ListParagraph"/>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hAnsi="Times New Roman" w:cs="Times New Roman"/>
          <w:u w:val="single"/>
        </w:rPr>
        <w:t xml:space="preserve">Türkiye Cumhuriyeti Anayasası’nın kişinin hakları ve ödevleri başlıklı 24. Maddesinde; </w:t>
      </w:r>
      <w:r w:rsidRPr="004F18A1">
        <w:rPr>
          <w:rFonts w:ascii="Times New Roman" w:hAnsi="Times New Roman" w:cs="Times New Roman"/>
          <w:i/>
        </w:rPr>
        <w:t>“…Herkes, vicdan, dinin inanç ve kanaat hürriyetine sahiptir. 14.madde hükümlerine aykırı olmamak şartıyla ibadet, dini ayin ve törenler serbesttir. Kimse, ibadete, dini ayin ve törenlere katılmaya, dini inanç ve kanaatlerini açıklama</w:t>
      </w:r>
      <w:r w:rsidR="00A2705C" w:rsidRPr="004F18A1">
        <w:rPr>
          <w:rFonts w:ascii="Times New Roman" w:hAnsi="Times New Roman" w:cs="Times New Roman"/>
          <w:i/>
        </w:rPr>
        <w:t>ya</w:t>
      </w:r>
      <w:r w:rsidRPr="004F18A1">
        <w:rPr>
          <w:rFonts w:ascii="Times New Roman" w:hAnsi="Times New Roman" w:cs="Times New Roman"/>
          <w:i/>
        </w:rPr>
        <w:t xml:space="preserve"> zorlanamaz; dini inanç ve kanaatlerinden dolayı kınana</w:t>
      </w:r>
      <w:r w:rsidR="00A2705C" w:rsidRPr="004F18A1">
        <w:rPr>
          <w:rFonts w:ascii="Times New Roman" w:hAnsi="Times New Roman" w:cs="Times New Roman"/>
          <w:i/>
        </w:rPr>
        <w:t xml:space="preserve">maz ve suçlanamaz. Din ve ahlak eğitimi ve öğretimi devletin gözetim ve denetimi altında yapılır. Din kültürü ve ahlak öğretimi ilk ve ortaöğretim kurumlarında okutulan zorunlu dersler arasında yer alır.Bunun dışındaki din eğitim ve öğretimi ancak, kişilerin kendi isteğine, küçüklerin de kanuni temsilcisinin talebine bağlıdır. Kimse, devletin sosyal, ekonomik, siyasi veya hukuki temel düzenini kısmen de olsa, din kurallarına dayandırma veya siyasi kişisel çıkar yahut nüfuz sağlama amacıyla her ne surette olursa olsun, dini veya den duygularını yahut dince kutsal sayılan şeyleri istismar edemez ve kötüye kullanamaz…” </w:t>
      </w:r>
      <w:r w:rsidR="00A2705C" w:rsidRPr="004F18A1">
        <w:rPr>
          <w:rFonts w:ascii="Times New Roman" w:hAnsi="Times New Roman" w:cs="Times New Roman"/>
        </w:rPr>
        <w:t xml:space="preserve">denilmektedir. </w:t>
      </w:r>
      <w:r w:rsidR="00D77380" w:rsidRPr="004F18A1">
        <w:rPr>
          <w:rFonts w:ascii="Times New Roman" w:hAnsi="Times New Roman" w:cs="Times New Roman"/>
        </w:rPr>
        <w:t>Y</w:t>
      </w:r>
      <w:r w:rsidR="00C32C31" w:rsidRPr="004F18A1">
        <w:rPr>
          <w:rFonts w:ascii="Times New Roman" w:hAnsi="Times New Roman" w:cs="Times New Roman"/>
        </w:rPr>
        <w:t xml:space="preserve">asa koyucu, </w:t>
      </w:r>
      <w:r w:rsidR="00C75887" w:rsidRPr="004F18A1">
        <w:rPr>
          <w:rFonts w:ascii="Times New Roman" w:hAnsi="Times New Roman" w:cs="Times New Roman"/>
          <w:bCs/>
          <w:color w:val="000000"/>
          <w:shd w:val="clear" w:color="auto" w:fill="FFFFFF"/>
        </w:rPr>
        <w:t xml:space="preserve">Anayasanın 24.maddesinde hiç kimsenin, </w:t>
      </w:r>
      <w:r w:rsidR="00C75887" w:rsidRPr="004F18A1">
        <w:rPr>
          <w:rFonts w:ascii="Times New Roman" w:eastAsia="Times New Roman" w:hAnsi="Times New Roman" w:cs="Times New Roman"/>
          <w:lang w:eastAsia="tr-TR"/>
        </w:rPr>
        <w:t>Devletin sosyal, ekonomik, siyasî veya hukukî temel düzenini kısmen de olsa, din kuralla</w:t>
      </w:r>
      <w:r w:rsidR="001F0850" w:rsidRPr="004F18A1">
        <w:rPr>
          <w:rFonts w:ascii="Times New Roman" w:eastAsia="Times New Roman" w:hAnsi="Times New Roman" w:cs="Times New Roman"/>
          <w:lang w:eastAsia="tr-TR"/>
        </w:rPr>
        <w:t>rına dayandırma veya siyasî,</w:t>
      </w:r>
      <w:r w:rsidR="00C75887" w:rsidRPr="004F18A1">
        <w:rPr>
          <w:rFonts w:ascii="Times New Roman" w:eastAsia="Times New Roman" w:hAnsi="Times New Roman" w:cs="Times New Roman"/>
          <w:lang w:eastAsia="tr-TR"/>
        </w:rPr>
        <w:t xml:space="preserve"> kişisel çıkar yahut nüfuz sağlama amacıyla her ne suretle olursa olsun, dini veya din duygularını yahut dince kutsal sayılan şeyleri istismar edemeyeceği</w:t>
      </w:r>
      <w:r w:rsidR="00D77380" w:rsidRPr="004F18A1">
        <w:rPr>
          <w:rFonts w:ascii="Times New Roman" w:eastAsia="Times New Roman" w:hAnsi="Times New Roman" w:cs="Times New Roman"/>
          <w:lang w:eastAsia="tr-TR"/>
        </w:rPr>
        <w:t>ni</w:t>
      </w:r>
      <w:r w:rsidR="00C75887" w:rsidRPr="004F18A1">
        <w:rPr>
          <w:rFonts w:ascii="Times New Roman" w:eastAsia="Times New Roman" w:hAnsi="Times New Roman" w:cs="Times New Roman"/>
          <w:lang w:eastAsia="tr-TR"/>
        </w:rPr>
        <w:t xml:space="preserve"> ve kötüye kullanamayacağı</w:t>
      </w:r>
      <w:r w:rsidR="00C32C31" w:rsidRPr="004F18A1">
        <w:rPr>
          <w:rFonts w:ascii="Times New Roman" w:eastAsia="Times New Roman" w:hAnsi="Times New Roman" w:cs="Times New Roman"/>
          <w:lang w:eastAsia="tr-TR"/>
        </w:rPr>
        <w:t>nı</w:t>
      </w:r>
      <w:r w:rsidR="00C75887" w:rsidRPr="004F18A1">
        <w:rPr>
          <w:rFonts w:ascii="Times New Roman" w:eastAsia="Times New Roman" w:hAnsi="Times New Roman" w:cs="Times New Roman"/>
          <w:lang w:eastAsia="tr-TR"/>
        </w:rPr>
        <w:t xml:space="preserve"> </w:t>
      </w:r>
      <w:r w:rsidR="00C32C31" w:rsidRPr="004F18A1">
        <w:rPr>
          <w:rFonts w:ascii="Times New Roman" w:eastAsia="Times New Roman" w:hAnsi="Times New Roman" w:cs="Times New Roman"/>
          <w:lang w:eastAsia="tr-TR"/>
        </w:rPr>
        <w:t xml:space="preserve">açık bir şekilde belirtilerek, laiklik ilkesinin korunmasını amaçlamıştır. </w:t>
      </w:r>
      <w:r w:rsidR="00C75887" w:rsidRPr="004F18A1">
        <w:rPr>
          <w:rFonts w:ascii="Times New Roman" w:eastAsia="Times New Roman" w:hAnsi="Times New Roman" w:cs="Times New Roman"/>
          <w:lang w:eastAsia="tr-TR"/>
        </w:rPr>
        <w:t xml:space="preserve"> </w:t>
      </w:r>
      <w:r w:rsidR="00A2705C" w:rsidRPr="004F18A1">
        <w:rPr>
          <w:rFonts w:ascii="Times New Roman" w:eastAsia="Times New Roman" w:hAnsi="Times New Roman" w:cs="Times New Roman"/>
          <w:b/>
          <w:lang w:eastAsia="tr-TR"/>
        </w:rPr>
        <w:t>Oysa d</w:t>
      </w:r>
      <w:r w:rsidR="00C75887" w:rsidRPr="004F18A1">
        <w:rPr>
          <w:rFonts w:ascii="Times New Roman" w:eastAsia="Times New Roman" w:hAnsi="Times New Roman" w:cs="Times New Roman"/>
          <w:b/>
          <w:lang w:eastAsia="tr-TR"/>
        </w:rPr>
        <w:t xml:space="preserve">ava konusu </w:t>
      </w:r>
      <w:r w:rsidR="00A2705C" w:rsidRPr="004F18A1">
        <w:rPr>
          <w:rFonts w:ascii="Times New Roman" w:eastAsia="Times New Roman" w:hAnsi="Times New Roman" w:cs="Times New Roman"/>
          <w:b/>
          <w:lang w:eastAsia="tr-TR"/>
        </w:rPr>
        <w:t xml:space="preserve">yönetmelik değişikliği ile davalı </w:t>
      </w:r>
      <w:r w:rsidR="00C75887" w:rsidRPr="004F18A1">
        <w:rPr>
          <w:rFonts w:ascii="Times New Roman" w:eastAsia="Times New Roman" w:hAnsi="Times New Roman" w:cs="Times New Roman"/>
          <w:b/>
          <w:lang w:eastAsia="tr-TR"/>
        </w:rPr>
        <w:t xml:space="preserve"> Milli Eğitim Bakanlığı başörtüsünü istismar etmiş, kötüye kullanmış ve </w:t>
      </w:r>
      <w:r w:rsidR="005B3D36" w:rsidRPr="004F18A1">
        <w:rPr>
          <w:rFonts w:ascii="Times New Roman" w:eastAsia="Times New Roman" w:hAnsi="Times New Roman" w:cs="Times New Roman"/>
          <w:b/>
          <w:lang w:eastAsia="tr-TR"/>
        </w:rPr>
        <w:t xml:space="preserve">ortaokul ve ortaöğretim </w:t>
      </w:r>
      <w:r w:rsidR="00C75887" w:rsidRPr="004F18A1">
        <w:rPr>
          <w:rFonts w:ascii="Times New Roman" w:eastAsia="Times New Roman" w:hAnsi="Times New Roman" w:cs="Times New Roman"/>
          <w:b/>
          <w:lang w:eastAsia="tr-TR"/>
        </w:rPr>
        <w:t>okullar</w:t>
      </w:r>
      <w:r w:rsidR="005B3D36" w:rsidRPr="004F18A1">
        <w:rPr>
          <w:rFonts w:ascii="Times New Roman" w:eastAsia="Times New Roman" w:hAnsi="Times New Roman" w:cs="Times New Roman"/>
          <w:b/>
          <w:lang w:eastAsia="tr-TR"/>
        </w:rPr>
        <w:t>ın</w:t>
      </w:r>
      <w:r w:rsidR="00C75887" w:rsidRPr="004F18A1">
        <w:rPr>
          <w:rFonts w:ascii="Times New Roman" w:eastAsia="Times New Roman" w:hAnsi="Times New Roman" w:cs="Times New Roman"/>
          <w:b/>
          <w:lang w:eastAsia="tr-TR"/>
        </w:rPr>
        <w:t xml:space="preserve">da siyasi simge olarak kullanılmasına neden olmuştur. </w:t>
      </w:r>
      <w:r w:rsidR="00C32C31" w:rsidRPr="004F18A1">
        <w:rPr>
          <w:rFonts w:ascii="Times New Roman" w:eastAsia="Times New Roman" w:hAnsi="Times New Roman" w:cs="Times New Roman"/>
          <w:b/>
          <w:lang w:eastAsia="tr-TR"/>
        </w:rPr>
        <w:t xml:space="preserve">Bu şekilde, </w:t>
      </w:r>
      <w:r w:rsidR="005B3D36" w:rsidRPr="004F18A1">
        <w:rPr>
          <w:rFonts w:ascii="Times New Roman" w:eastAsia="Times New Roman" w:hAnsi="Times New Roman" w:cs="Times New Roman"/>
          <w:b/>
          <w:lang w:eastAsia="tr-TR"/>
        </w:rPr>
        <w:t xml:space="preserve">ortaokul ve ortaöğretim </w:t>
      </w:r>
      <w:r w:rsidR="00C32C31" w:rsidRPr="004F18A1">
        <w:rPr>
          <w:rFonts w:ascii="Times New Roman" w:eastAsia="Times New Roman" w:hAnsi="Times New Roman" w:cs="Times New Roman"/>
          <w:b/>
          <w:lang w:eastAsia="tr-TR"/>
        </w:rPr>
        <w:t>o</w:t>
      </w:r>
      <w:r w:rsidR="00C75887" w:rsidRPr="004F18A1">
        <w:rPr>
          <w:rFonts w:ascii="Times New Roman" w:eastAsia="Times New Roman" w:hAnsi="Times New Roman" w:cs="Times New Roman"/>
          <w:b/>
          <w:lang w:eastAsia="tr-TR"/>
        </w:rPr>
        <w:t>kullar</w:t>
      </w:r>
      <w:r w:rsidR="005B3D36" w:rsidRPr="004F18A1">
        <w:rPr>
          <w:rFonts w:ascii="Times New Roman" w:eastAsia="Times New Roman" w:hAnsi="Times New Roman" w:cs="Times New Roman"/>
          <w:b/>
          <w:lang w:eastAsia="tr-TR"/>
        </w:rPr>
        <w:t>ın</w:t>
      </w:r>
      <w:r w:rsidR="00C75887" w:rsidRPr="004F18A1">
        <w:rPr>
          <w:rFonts w:ascii="Times New Roman" w:eastAsia="Times New Roman" w:hAnsi="Times New Roman" w:cs="Times New Roman"/>
          <w:b/>
          <w:lang w:eastAsia="tr-TR"/>
        </w:rPr>
        <w:t>da başörtüsü kullanımı ile siyasi grupların oluşumunun önü açılmıştır.</w:t>
      </w:r>
      <w:r w:rsidR="00A2705C" w:rsidRPr="004F18A1">
        <w:rPr>
          <w:rFonts w:ascii="Times New Roman" w:hAnsi="Times New Roman" w:cs="Times New Roman"/>
          <w:bCs/>
          <w:color w:val="000000"/>
          <w:shd w:val="clear" w:color="auto" w:fill="FFFFFF"/>
        </w:rPr>
        <w:t xml:space="preserve"> </w:t>
      </w:r>
      <w:r w:rsidR="00D77380" w:rsidRPr="004F18A1">
        <w:rPr>
          <w:rFonts w:ascii="Times New Roman" w:hAnsi="Times New Roman" w:cs="Times New Roman"/>
          <w:bCs/>
          <w:color w:val="000000"/>
          <w:shd w:val="clear" w:color="auto" w:fill="FFFFFF"/>
        </w:rPr>
        <w:t>D</w:t>
      </w:r>
      <w:r w:rsidR="00A2705C" w:rsidRPr="004F18A1">
        <w:rPr>
          <w:rFonts w:ascii="Times New Roman" w:hAnsi="Times New Roman" w:cs="Times New Roman"/>
          <w:bCs/>
          <w:color w:val="000000"/>
          <w:shd w:val="clear" w:color="auto" w:fill="FFFFFF"/>
        </w:rPr>
        <w:t xml:space="preserve">ava konusu </w:t>
      </w:r>
      <w:r w:rsidR="00EF0DE8" w:rsidRPr="004F18A1">
        <w:rPr>
          <w:rFonts w:ascii="Times New Roman" w:hAnsi="Times New Roman" w:cs="Times New Roman"/>
          <w:bCs/>
          <w:color w:val="000000"/>
          <w:shd w:val="clear" w:color="auto" w:fill="FFFFFF"/>
        </w:rPr>
        <w:t>yönetmelik değişikliği</w:t>
      </w:r>
      <w:r w:rsidR="00A2705C" w:rsidRPr="004F18A1">
        <w:rPr>
          <w:rFonts w:ascii="Times New Roman" w:hAnsi="Times New Roman" w:cs="Times New Roman"/>
          <w:bCs/>
          <w:color w:val="000000"/>
          <w:shd w:val="clear" w:color="auto" w:fill="FFFFFF"/>
        </w:rPr>
        <w:t xml:space="preserve"> Anayasa’nın </w:t>
      </w:r>
      <w:r w:rsidR="00C32C31" w:rsidRPr="004F18A1">
        <w:rPr>
          <w:rFonts w:ascii="Times New Roman" w:hAnsi="Times New Roman" w:cs="Times New Roman"/>
          <w:bCs/>
          <w:color w:val="000000"/>
          <w:shd w:val="clear" w:color="auto" w:fill="FFFFFF"/>
        </w:rPr>
        <w:t>laikli</w:t>
      </w:r>
      <w:r w:rsidR="00643205" w:rsidRPr="004F18A1">
        <w:rPr>
          <w:rFonts w:ascii="Times New Roman" w:hAnsi="Times New Roman" w:cs="Times New Roman"/>
          <w:bCs/>
          <w:color w:val="000000"/>
          <w:shd w:val="clear" w:color="auto" w:fill="FFFFFF"/>
        </w:rPr>
        <w:t>ğin</w:t>
      </w:r>
      <w:r w:rsidR="00C32C31" w:rsidRPr="004F18A1">
        <w:rPr>
          <w:rFonts w:ascii="Times New Roman" w:hAnsi="Times New Roman" w:cs="Times New Roman"/>
          <w:bCs/>
          <w:color w:val="000000"/>
          <w:shd w:val="clear" w:color="auto" w:fill="FFFFFF"/>
        </w:rPr>
        <w:t xml:space="preserve"> korunmasını amaçlayan </w:t>
      </w:r>
      <w:r w:rsidR="00A2705C" w:rsidRPr="004F18A1">
        <w:rPr>
          <w:rFonts w:ascii="Times New Roman" w:hAnsi="Times New Roman" w:cs="Times New Roman"/>
          <w:bCs/>
          <w:color w:val="000000"/>
          <w:shd w:val="clear" w:color="auto" w:fill="FFFFFF"/>
        </w:rPr>
        <w:t xml:space="preserve">24. </w:t>
      </w:r>
      <w:r w:rsidR="00C32C31" w:rsidRPr="004F18A1">
        <w:rPr>
          <w:rFonts w:ascii="Times New Roman" w:hAnsi="Times New Roman" w:cs="Times New Roman"/>
          <w:bCs/>
          <w:color w:val="000000"/>
          <w:shd w:val="clear" w:color="auto" w:fill="FFFFFF"/>
        </w:rPr>
        <w:t>m</w:t>
      </w:r>
      <w:r w:rsidR="00A2705C" w:rsidRPr="004F18A1">
        <w:rPr>
          <w:rFonts w:ascii="Times New Roman" w:hAnsi="Times New Roman" w:cs="Times New Roman"/>
          <w:bCs/>
          <w:color w:val="000000"/>
          <w:shd w:val="clear" w:color="auto" w:fill="FFFFFF"/>
        </w:rPr>
        <w:t xml:space="preserve">addesine açıkça aykırıdır. İptal edilmelidir. </w:t>
      </w:r>
    </w:p>
    <w:p w:rsidR="00B73088" w:rsidRPr="004F18A1" w:rsidRDefault="00630FBE" w:rsidP="00163657">
      <w:pPr>
        <w:pStyle w:val="ListParagraph"/>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eastAsia="Times New Roman" w:hAnsi="Times New Roman" w:cs="Times New Roman"/>
          <w:lang w:eastAsia="tr-TR"/>
        </w:rPr>
        <w:t xml:space="preserve">Türkiye Cumhuriyeti Anayasası’nın Sosyal ve Ekonomik Haklar ve Ödevler başlıklı 41. Maddesinin, Ailenin korunması ve çocuk hakları başlıklı 4. fıkrasında; </w:t>
      </w:r>
      <w:r w:rsidRPr="004F18A1">
        <w:rPr>
          <w:rFonts w:ascii="Times New Roman" w:eastAsia="Times New Roman" w:hAnsi="Times New Roman" w:cs="Times New Roman"/>
          <w:i/>
          <w:lang w:eastAsia="tr-TR"/>
        </w:rPr>
        <w:t>“… Ek: 7.5.2010-5982/4 md.) Devlet, her türlü istismara karşı çocukları koruyucu tedbirleri alır…”</w:t>
      </w:r>
      <w:r w:rsidRPr="004F18A1">
        <w:rPr>
          <w:rFonts w:ascii="Times New Roman" w:eastAsia="Times New Roman" w:hAnsi="Times New Roman" w:cs="Times New Roman"/>
          <w:lang w:eastAsia="tr-TR"/>
        </w:rPr>
        <w:t xml:space="preserve"> </w:t>
      </w:r>
      <w:r w:rsidR="00B73088" w:rsidRPr="004F18A1">
        <w:rPr>
          <w:rFonts w:ascii="Times New Roman" w:eastAsia="Times New Roman" w:hAnsi="Times New Roman" w:cs="Times New Roman"/>
          <w:lang w:eastAsia="tr-TR"/>
        </w:rPr>
        <w:t xml:space="preserve">denilmektedir. </w:t>
      </w:r>
      <w:r w:rsidR="00C75887" w:rsidRPr="004F18A1">
        <w:rPr>
          <w:rFonts w:ascii="Times New Roman" w:hAnsi="Times New Roman" w:cs="Times New Roman"/>
          <w:bCs/>
          <w:color w:val="000000"/>
          <w:shd w:val="clear" w:color="auto" w:fill="FFFFFF"/>
        </w:rPr>
        <w:t>Birleşmiş Milletler Çocuk Hakları Bildirgesinin 1.maddesinde</w:t>
      </w:r>
      <w:r w:rsidR="003A0DA0" w:rsidRPr="004F18A1">
        <w:rPr>
          <w:rFonts w:ascii="Times New Roman" w:hAnsi="Times New Roman" w:cs="Times New Roman"/>
          <w:bCs/>
          <w:color w:val="000000"/>
          <w:shd w:val="clear" w:color="auto" w:fill="FFFFFF"/>
        </w:rPr>
        <w:t>,</w:t>
      </w:r>
      <w:r w:rsidR="00C75887" w:rsidRPr="004F18A1">
        <w:rPr>
          <w:rFonts w:ascii="Times New Roman" w:hAnsi="Times New Roman" w:cs="Times New Roman"/>
          <w:bCs/>
          <w:color w:val="000000"/>
          <w:shd w:val="clear" w:color="auto" w:fill="FFFFFF"/>
        </w:rPr>
        <w:t xml:space="preserve"> 18 yaşına kadar her insanın çocuk sayılacağı belirtilmiştir. </w:t>
      </w:r>
      <w:r w:rsidR="00C75887" w:rsidRPr="004F18A1">
        <w:rPr>
          <w:rFonts w:ascii="Times New Roman" w:hAnsi="Times New Roman" w:cs="Times New Roman"/>
          <w:b/>
          <w:bCs/>
          <w:color w:val="000000"/>
          <w:shd w:val="clear" w:color="auto" w:fill="FFFFFF"/>
        </w:rPr>
        <w:t>Anayasanın 41. Maddesine göre, 18 yaşın altındaki insanların dini duygularına, inanç şekillerine ve biçimlerine karşı yapılacak her türlü istismara karşı</w:t>
      </w:r>
      <w:r w:rsidR="003A0DA0" w:rsidRPr="004F18A1">
        <w:rPr>
          <w:rFonts w:ascii="Times New Roman" w:hAnsi="Times New Roman" w:cs="Times New Roman"/>
          <w:b/>
          <w:bCs/>
          <w:color w:val="000000"/>
          <w:shd w:val="clear" w:color="auto" w:fill="FFFFFF"/>
        </w:rPr>
        <w:t>,</w:t>
      </w:r>
      <w:r w:rsidR="00C75887" w:rsidRPr="004F18A1">
        <w:rPr>
          <w:rFonts w:ascii="Times New Roman" w:hAnsi="Times New Roman" w:cs="Times New Roman"/>
          <w:b/>
          <w:bCs/>
          <w:color w:val="000000"/>
          <w:shd w:val="clear" w:color="auto" w:fill="FFFFFF"/>
        </w:rPr>
        <w:t xml:space="preserve"> Devlet koruyucu tedbirler almakla vazifelidir.</w:t>
      </w:r>
      <w:r w:rsidR="00C75887" w:rsidRPr="004F18A1">
        <w:rPr>
          <w:rFonts w:ascii="Times New Roman" w:hAnsi="Times New Roman" w:cs="Times New Roman"/>
          <w:bCs/>
          <w:color w:val="000000"/>
          <w:shd w:val="clear" w:color="auto" w:fill="FFFFFF"/>
        </w:rPr>
        <w:t xml:space="preserve"> Dava konusu </w:t>
      </w:r>
      <w:r w:rsidR="00EF0DE8" w:rsidRPr="004F18A1">
        <w:rPr>
          <w:rFonts w:ascii="Times New Roman" w:hAnsi="Times New Roman" w:cs="Times New Roman"/>
          <w:bCs/>
          <w:color w:val="000000"/>
          <w:shd w:val="clear" w:color="auto" w:fill="FFFFFF"/>
        </w:rPr>
        <w:t>yönetmelik değişikliği</w:t>
      </w:r>
      <w:r w:rsidR="00C75887" w:rsidRPr="004F18A1">
        <w:rPr>
          <w:rFonts w:ascii="Times New Roman" w:hAnsi="Times New Roman" w:cs="Times New Roman"/>
          <w:bCs/>
          <w:color w:val="000000"/>
          <w:shd w:val="clear" w:color="auto" w:fill="FFFFFF"/>
        </w:rPr>
        <w:t xml:space="preserve"> ile 9 yaşından büyük çocukların inançları, yaşam tarzları ve giyim kuşam özgürlükleri istismar edilmiştir. </w:t>
      </w:r>
      <w:r w:rsidR="00B73088" w:rsidRPr="004F18A1">
        <w:rPr>
          <w:rFonts w:ascii="Times New Roman" w:hAnsi="Times New Roman" w:cs="Times New Roman"/>
          <w:bCs/>
          <w:color w:val="000000"/>
          <w:shd w:val="clear" w:color="auto" w:fill="FFFFFF"/>
        </w:rPr>
        <w:t xml:space="preserve">Bu sebeple dava konusu </w:t>
      </w:r>
      <w:r w:rsidR="00EF0DE8" w:rsidRPr="004F18A1">
        <w:rPr>
          <w:rFonts w:ascii="Times New Roman" w:hAnsi="Times New Roman" w:cs="Times New Roman"/>
          <w:bCs/>
          <w:color w:val="000000"/>
          <w:shd w:val="clear" w:color="auto" w:fill="FFFFFF"/>
        </w:rPr>
        <w:t>yönetmelik değişikliği</w:t>
      </w:r>
      <w:r w:rsidR="00B73088" w:rsidRPr="004F18A1">
        <w:rPr>
          <w:rFonts w:ascii="Times New Roman" w:hAnsi="Times New Roman" w:cs="Times New Roman"/>
          <w:bCs/>
          <w:color w:val="000000"/>
          <w:shd w:val="clear" w:color="auto" w:fill="FFFFFF"/>
        </w:rPr>
        <w:t xml:space="preserve"> Anayasa’nın 24. Maddesine açıkça aykırıdır. İptal edilmelidir. </w:t>
      </w:r>
    </w:p>
    <w:p w:rsidR="00B72ECD" w:rsidRPr="004F18A1" w:rsidRDefault="006B79BF" w:rsidP="00B72ECD">
      <w:pPr>
        <w:pStyle w:val="ListParagraph"/>
        <w:numPr>
          <w:ilvl w:val="0"/>
          <w:numId w:val="6"/>
        </w:numPr>
        <w:tabs>
          <w:tab w:val="left" w:pos="2977"/>
        </w:tabs>
        <w:spacing w:after="0" w:line="360" w:lineRule="auto"/>
        <w:ind w:left="0" w:firstLine="2700"/>
        <w:jc w:val="both"/>
        <w:rPr>
          <w:rFonts w:ascii="Times New Roman" w:hAnsi="Times New Roman" w:cs="Times New Roman"/>
          <w:bCs/>
          <w:color w:val="000000"/>
          <w:shd w:val="clear" w:color="auto" w:fill="FFFFFF"/>
        </w:rPr>
      </w:pPr>
      <w:r w:rsidRPr="004F18A1">
        <w:rPr>
          <w:rFonts w:ascii="Times New Roman" w:eastAsia="Times New Roman" w:hAnsi="Times New Roman" w:cs="Times New Roman"/>
          <w:lang w:eastAsia="tr-TR"/>
        </w:rPr>
        <w:t>Türkiye Cumhuriyeti Anayasasının Sosyal ve Ekonomik haklar ve ödevler başlıklı 42.</w:t>
      </w:r>
      <w:r w:rsidRPr="004F18A1">
        <w:rPr>
          <w:rFonts w:ascii="Times New Roman" w:hAnsi="Times New Roman" w:cs="Times New Roman"/>
          <w:bCs/>
          <w:color w:val="000000"/>
          <w:shd w:val="clear" w:color="auto" w:fill="FFFFFF"/>
        </w:rPr>
        <w:t xml:space="preserve"> Maddesinde; </w:t>
      </w:r>
      <w:r w:rsidR="00BB7550" w:rsidRPr="004F18A1">
        <w:rPr>
          <w:rFonts w:ascii="Times New Roman" w:hAnsi="Times New Roman" w:cs="Times New Roman"/>
          <w:bCs/>
          <w:i/>
          <w:color w:val="000000"/>
          <w:shd w:val="clear" w:color="auto" w:fill="FFFFFF"/>
        </w:rPr>
        <w:t>“…</w:t>
      </w:r>
      <w:r w:rsidRPr="004F18A1">
        <w:rPr>
          <w:rFonts w:ascii="Times New Roman" w:hAnsi="Times New Roman" w:cs="Times New Roman"/>
          <w:bCs/>
          <w:i/>
          <w:color w:val="000000"/>
          <w:shd w:val="clear" w:color="auto" w:fill="FFFFFF"/>
        </w:rPr>
        <w:t>Kimse, eğitim ve öğrenim hakkından yoksun bırakılamaz. Öğrenim hakkının kapsamı kanunla  tespit edilir ve düzenlenir. Eğitim ve öğretim Atatürk ilkeleri ve inkılapları doğrultusunda, çağdaş bilim ve eğitim esaslarına göre devletin gözetim ve denetimi altında yapılır. Bu esaslara aykırı eğitim ve öğretim yerleri açılamaz. Eğitim ve öğretim hürriyeti, Anayasaya sad</w:t>
      </w:r>
      <w:r w:rsidR="003B37A5" w:rsidRPr="004F18A1">
        <w:rPr>
          <w:rFonts w:ascii="Times New Roman" w:hAnsi="Times New Roman" w:cs="Times New Roman"/>
          <w:bCs/>
          <w:i/>
          <w:color w:val="000000"/>
          <w:shd w:val="clear" w:color="auto" w:fill="FFFFFF"/>
        </w:rPr>
        <w:t>akat borcunu ortadan kaldırmaz.</w:t>
      </w:r>
      <w:r w:rsidRPr="004F18A1">
        <w:rPr>
          <w:rFonts w:ascii="Times New Roman" w:hAnsi="Times New Roman" w:cs="Times New Roman"/>
          <w:bCs/>
          <w:i/>
          <w:color w:val="000000"/>
          <w:shd w:val="clear" w:color="auto" w:fill="FFFFFF"/>
        </w:rPr>
        <w:t xml:space="preserve">…” </w:t>
      </w:r>
      <w:r w:rsidRPr="004F18A1">
        <w:rPr>
          <w:rFonts w:ascii="Times New Roman" w:hAnsi="Times New Roman" w:cs="Times New Roman"/>
          <w:bCs/>
          <w:color w:val="000000"/>
          <w:shd w:val="clear" w:color="auto" w:fill="FFFFFF"/>
        </w:rPr>
        <w:t xml:space="preserve">denilmektedir. </w:t>
      </w:r>
      <w:r w:rsidR="00B20AF5" w:rsidRPr="004F18A1">
        <w:rPr>
          <w:rFonts w:ascii="Times New Roman" w:hAnsi="Times New Roman" w:cs="Times New Roman"/>
          <w:b/>
          <w:bCs/>
          <w:color w:val="000000"/>
          <w:shd w:val="clear" w:color="auto" w:fill="FFFFFF"/>
        </w:rPr>
        <w:t xml:space="preserve">Anayasa’nın bu maddesinde de, </w:t>
      </w:r>
      <w:r w:rsidR="00B20AF5" w:rsidRPr="004F18A1">
        <w:rPr>
          <w:rFonts w:ascii="Times New Roman" w:hAnsi="Times New Roman" w:cs="Times New Roman"/>
          <w:b/>
          <w:bCs/>
          <w:i/>
          <w:color w:val="000000"/>
          <w:shd w:val="clear" w:color="auto" w:fill="FFFFFF"/>
        </w:rPr>
        <w:t>“…Eğitim ve öğretim Atatürk ilkeleri ve inkılapları doğrultusunda, çağdaş bilim ve eğitim esaslarına göre devletin gözet</w:t>
      </w:r>
      <w:r w:rsidR="00534327" w:rsidRPr="004F18A1">
        <w:rPr>
          <w:rFonts w:ascii="Times New Roman" w:hAnsi="Times New Roman" w:cs="Times New Roman"/>
          <w:b/>
          <w:bCs/>
          <w:i/>
          <w:color w:val="000000"/>
          <w:shd w:val="clear" w:color="auto" w:fill="FFFFFF"/>
        </w:rPr>
        <w:t>im ve denetimi altında yapılır...</w:t>
      </w:r>
      <w:r w:rsidR="00B20AF5" w:rsidRPr="004F18A1">
        <w:rPr>
          <w:rFonts w:ascii="Times New Roman" w:hAnsi="Times New Roman" w:cs="Times New Roman"/>
          <w:b/>
          <w:bCs/>
          <w:i/>
          <w:color w:val="000000"/>
          <w:shd w:val="clear" w:color="auto" w:fill="FFFFFF"/>
        </w:rPr>
        <w:t>”</w:t>
      </w:r>
      <w:r w:rsidR="00B20AF5" w:rsidRPr="004F18A1">
        <w:rPr>
          <w:rFonts w:ascii="Times New Roman" w:hAnsi="Times New Roman" w:cs="Times New Roman"/>
          <w:b/>
          <w:bCs/>
          <w:color w:val="000000"/>
          <w:shd w:val="clear" w:color="auto" w:fill="FFFFFF"/>
        </w:rPr>
        <w:t xml:space="preserve"> denilmesine rağmen, Atatürk ilke ve ink</w:t>
      </w:r>
      <w:r w:rsidR="000C6EEF" w:rsidRPr="004F18A1">
        <w:rPr>
          <w:rFonts w:ascii="Times New Roman" w:hAnsi="Times New Roman" w:cs="Times New Roman"/>
          <w:b/>
          <w:bCs/>
          <w:color w:val="000000"/>
          <w:shd w:val="clear" w:color="auto" w:fill="FFFFFF"/>
        </w:rPr>
        <w:t>ı</w:t>
      </w:r>
      <w:r w:rsidR="00B20AF5" w:rsidRPr="004F18A1">
        <w:rPr>
          <w:rFonts w:ascii="Times New Roman" w:hAnsi="Times New Roman" w:cs="Times New Roman"/>
          <w:b/>
          <w:bCs/>
          <w:color w:val="000000"/>
          <w:shd w:val="clear" w:color="auto" w:fill="FFFFFF"/>
        </w:rPr>
        <w:t>laplarına açıkça aykırı olacak şekilde yönetmelik değişikliği yapılmıştır.</w:t>
      </w:r>
      <w:r w:rsidR="00B20AF5" w:rsidRPr="004F18A1">
        <w:rPr>
          <w:rFonts w:ascii="Times New Roman" w:hAnsi="Times New Roman" w:cs="Times New Roman"/>
          <w:bCs/>
          <w:color w:val="000000"/>
          <w:shd w:val="clear" w:color="auto" w:fill="FFFFFF"/>
        </w:rPr>
        <w:t xml:space="preserve"> Bu sebeple dava konusu </w:t>
      </w:r>
      <w:r w:rsidR="00EF0DE8" w:rsidRPr="004F18A1">
        <w:rPr>
          <w:rFonts w:ascii="Times New Roman" w:hAnsi="Times New Roman" w:cs="Times New Roman"/>
          <w:bCs/>
          <w:color w:val="000000"/>
          <w:shd w:val="clear" w:color="auto" w:fill="FFFFFF"/>
        </w:rPr>
        <w:t>yönetmelik değişikliği</w:t>
      </w:r>
      <w:r w:rsidR="00B20AF5" w:rsidRPr="004F18A1">
        <w:rPr>
          <w:rFonts w:ascii="Times New Roman" w:hAnsi="Times New Roman" w:cs="Times New Roman"/>
          <w:bCs/>
          <w:color w:val="000000"/>
          <w:shd w:val="clear" w:color="auto" w:fill="FFFFFF"/>
        </w:rPr>
        <w:t xml:space="preserve"> Anayasa’nın 24. Maddesine açıkç</w:t>
      </w:r>
      <w:r w:rsidR="00B72ECD" w:rsidRPr="004F18A1">
        <w:rPr>
          <w:rFonts w:ascii="Times New Roman" w:hAnsi="Times New Roman" w:cs="Times New Roman"/>
          <w:bCs/>
          <w:color w:val="000000"/>
          <w:shd w:val="clear" w:color="auto" w:fill="FFFFFF"/>
        </w:rPr>
        <w:t>a aykırıdır. İptal edilmelidir.</w:t>
      </w:r>
    </w:p>
    <w:p w:rsidR="00FF5714" w:rsidRPr="004F18A1" w:rsidRDefault="003C6BCA" w:rsidP="003C6BCA">
      <w:pPr>
        <w:pStyle w:val="ListParagraph"/>
        <w:tabs>
          <w:tab w:val="left" w:pos="2977"/>
        </w:tabs>
        <w:spacing w:after="56" w:line="360" w:lineRule="auto"/>
        <w:ind w:left="0" w:firstLine="2694"/>
        <w:jc w:val="both"/>
        <w:rPr>
          <w:rFonts w:ascii="TR Times New Roman" w:hAnsi="TR Times New Roman"/>
          <w:b/>
        </w:rPr>
      </w:pPr>
      <w:r>
        <w:rPr>
          <w:rFonts w:ascii="Times New Roman" w:hAnsi="Times New Roman" w:cs="Times New Roman"/>
          <w:bCs/>
          <w:color w:val="000000"/>
          <w:shd w:val="clear" w:color="auto" w:fill="FFFFFF"/>
        </w:rPr>
        <w:t>f)</w:t>
      </w:r>
      <w:r w:rsidR="00470093" w:rsidRPr="004F18A1">
        <w:rPr>
          <w:rFonts w:ascii="Times New Roman" w:hAnsi="Times New Roman" w:cs="Times New Roman"/>
          <w:bCs/>
          <w:color w:val="000000"/>
          <w:shd w:val="clear" w:color="auto" w:fill="FFFFFF"/>
        </w:rPr>
        <w:t xml:space="preserve"> </w:t>
      </w:r>
      <w:r w:rsidR="00FF5714" w:rsidRPr="004F18A1">
        <w:rPr>
          <w:rFonts w:ascii="Times New Roman" w:hAnsi="Times New Roman" w:cs="Times New Roman"/>
          <w:bCs/>
          <w:color w:val="000000"/>
          <w:shd w:val="clear" w:color="auto" w:fill="FFFFFF"/>
        </w:rPr>
        <w:t xml:space="preserve">Türkiye Cumhuriyeti Anayasasının </w:t>
      </w:r>
      <w:r w:rsidR="00AB386E" w:rsidRPr="004F18A1">
        <w:rPr>
          <w:rFonts w:ascii="Times New Roman" w:hAnsi="Times New Roman" w:cs="Times New Roman"/>
          <w:bCs/>
          <w:color w:val="000000"/>
          <w:shd w:val="clear" w:color="auto" w:fill="FFFFFF"/>
        </w:rPr>
        <w:t xml:space="preserve">İnkılap kanunlarının korunması başlıklı 174.maddesinde; </w:t>
      </w:r>
      <w:r w:rsidR="00AB386E" w:rsidRPr="004F18A1">
        <w:rPr>
          <w:rFonts w:ascii="Times New Roman" w:hAnsi="Times New Roman" w:cs="Times New Roman"/>
          <w:bCs/>
          <w:i/>
          <w:color w:val="000000"/>
          <w:shd w:val="clear" w:color="auto" w:fill="FFFFFF"/>
        </w:rPr>
        <w:t>"...Anayasanın hiçbir hükmü, Türk toplumunu çağdaş uygarlık seviyesinin üstüne çıkarma ve Türkiye Cumhuriyetinin Laiklik niteliğini koruma amacını güden, aşağıda gösterilen inkılap kanunlarının, Anayasanın halkoyu ile kabul edildiği tarihte yürürlükte bulunan hükümlerinin, Anayasaya aykırı olduğu şeklinde anlaşılamaz ve yorumlanamaz..."</w:t>
      </w:r>
      <w:r w:rsidR="00AB386E" w:rsidRPr="004F18A1">
        <w:rPr>
          <w:rFonts w:ascii="Times New Roman" w:hAnsi="Times New Roman" w:cs="Times New Roman"/>
          <w:bCs/>
          <w:color w:val="000000"/>
          <w:shd w:val="clear" w:color="auto" w:fill="FFFFFF"/>
        </w:rPr>
        <w:t xml:space="preserve"> denilmektedir.</w:t>
      </w:r>
      <w:r w:rsidR="00EC184A" w:rsidRPr="004F18A1">
        <w:rPr>
          <w:rFonts w:ascii="Times New Roman" w:hAnsi="Times New Roman" w:cs="Times New Roman"/>
          <w:bCs/>
          <w:color w:val="000000"/>
          <w:shd w:val="clear" w:color="auto" w:fill="FFFFFF"/>
        </w:rPr>
        <w:t xml:space="preserve"> </w:t>
      </w:r>
      <w:r w:rsidR="00B72ECD" w:rsidRPr="004F18A1">
        <w:rPr>
          <w:rFonts w:ascii="Times New Roman" w:hAnsi="Times New Roman" w:cs="Times New Roman"/>
          <w:b/>
          <w:bCs/>
          <w:color w:val="000000"/>
          <w:shd w:val="clear" w:color="auto" w:fill="FFFFFF"/>
        </w:rPr>
        <w:t xml:space="preserve">Kız öğrencilere; örtünmeleri için baskı yapılmaması, dinsel duyguların hiçbir yerde sömürü malzemesi yapılmaması </w:t>
      </w:r>
      <w:r w:rsidR="002960CE" w:rsidRPr="004F18A1">
        <w:rPr>
          <w:rFonts w:ascii="Times New Roman" w:hAnsi="Times New Roman" w:cs="Times New Roman"/>
          <w:b/>
          <w:bCs/>
          <w:color w:val="000000"/>
          <w:shd w:val="clear" w:color="auto" w:fill="FFFFFF"/>
        </w:rPr>
        <w:t xml:space="preserve">ancak </w:t>
      </w:r>
      <w:r w:rsidR="00B72ECD" w:rsidRPr="004F18A1">
        <w:rPr>
          <w:rFonts w:ascii="Times New Roman" w:hAnsi="Times New Roman" w:cs="Times New Roman"/>
          <w:b/>
          <w:bCs/>
          <w:color w:val="000000"/>
          <w:shd w:val="clear" w:color="auto" w:fill="FFFFFF"/>
        </w:rPr>
        <w:t>laik eğitim sistemi ile sağlanabilir.</w:t>
      </w:r>
      <w:r w:rsidR="00470093" w:rsidRPr="004F18A1">
        <w:rPr>
          <w:rFonts w:ascii="Times New Roman" w:hAnsi="Times New Roman" w:cs="Times New Roman"/>
          <w:bCs/>
          <w:color w:val="000000"/>
          <w:shd w:val="clear" w:color="auto" w:fill="FFFFFF"/>
        </w:rPr>
        <w:t>Tevhidi Tedrisat K</w:t>
      </w:r>
      <w:r w:rsidR="002960CE" w:rsidRPr="004F18A1">
        <w:rPr>
          <w:rFonts w:ascii="Times New Roman" w:hAnsi="Times New Roman" w:cs="Times New Roman"/>
          <w:bCs/>
          <w:color w:val="000000"/>
          <w:shd w:val="clear" w:color="auto" w:fill="FFFFFF"/>
        </w:rPr>
        <w:t>anunu laik eğitimi benimsemektedir. Bu yasa Türkiye Cumhuriyetinin temel taşlarından biridir. Bu sebeplerle, d</w:t>
      </w:r>
      <w:r w:rsidR="00B72ECD" w:rsidRPr="004F18A1">
        <w:rPr>
          <w:rFonts w:ascii="Times New Roman" w:hAnsi="Times New Roman" w:cs="Times New Roman"/>
          <w:bCs/>
          <w:color w:val="000000"/>
          <w:shd w:val="clear" w:color="auto" w:fill="FFFFFF"/>
        </w:rPr>
        <w:t>ava konusu yönetmelik değişikliğ</w:t>
      </w:r>
      <w:r w:rsidR="00654FE7" w:rsidRPr="004F18A1">
        <w:rPr>
          <w:rFonts w:ascii="Times New Roman" w:hAnsi="Times New Roman" w:cs="Times New Roman"/>
          <w:bCs/>
          <w:color w:val="000000"/>
          <w:shd w:val="clear" w:color="auto" w:fill="FFFFFF"/>
        </w:rPr>
        <w:t>i Anayasa’nın 174. Maddesine</w:t>
      </w:r>
      <w:r w:rsidR="00B72ECD" w:rsidRPr="004F18A1">
        <w:rPr>
          <w:rFonts w:ascii="Times New Roman" w:hAnsi="Times New Roman" w:cs="Times New Roman"/>
          <w:bCs/>
          <w:color w:val="000000"/>
          <w:shd w:val="clear" w:color="auto" w:fill="FFFFFF"/>
        </w:rPr>
        <w:t xml:space="preserve"> açıkça aykırıdır. İptal edilmelidir.</w:t>
      </w:r>
    </w:p>
    <w:p w:rsidR="000C6EEF" w:rsidRPr="004F18A1" w:rsidRDefault="000C6EEF" w:rsidP="00163657">
      <w:pPr>
        <w:spacing w:after="0" w:line="360" w:lineRule="auto"/>
        <w:jc w:val="both"/>
        <w:rPr>
          <w:rFonts w:ascii="Times New Roman" w:hAnsi="Times New Roman" w:cs="Times New Roman"/>
          <w:b/>
          <w:u w:val="single"/>
        </w:rPr>
      </w:pPr>
      <w:r w:rsidRPr="004F18A1">
        <w:rPr>
          <w:rFonts w:ascii="Times New Roman" w:hAnsi="Times New Roman" w:cs="Times New Roman"/>
          <w:b/>
        </w:rPr>
        <w:t xml:space="preserve">                                        </w:t>
      </w:r>
      <w:r w:rsidRPr="004F18A1">
        <w:rPr>
          <w:rFonts w:ascii="Times New Roman" w:hAnsi="Times New Roman" w:cs="Times New Roman"/>
          <w:b/>
          <w:u w:val="single"/>
        </w:rPr>
        <w:t>B-2)1739 SAYILI MİLLİ EĞİTİM TEMEL KANUNUNA AYKIRILIK NEDENLERİ</w:t>
      </w:r>
      <w:r w:rsidR="008025F0" w:rsidRPr="004F18A1">
        <w:rPr>
          <w:rFonts w:ascii="Times New Roman" w:hAnsi="Times New Roman" w:cs="Times New Roman"/>
          <w:b/>
          <w:u w:val="single"/>
        </w:rPr>
        <w:t>;</w:t>
      </w:r>
      <w:r w:rsidRPr="004F18A1">
        <w:rPr>
          <w:rFonts w:ascii="Times New Roman" w:hAnsi="Times New Roman" w:cs="Times New Roman"/>
          <w:b/>
          <w:u w:val="single"/>
        </w:rPr>
        <w:t xml:space="preserve">               </w:t>
      </w:r>
    </w:p>
    <w:p w:rsidR="008025F0" w:rsidRPr="004F18A1" w:rsidRDefault="000C6EEF" w:rsidP="00163657">
      <w:pPr>
        <w:pStyle w:val="ListParagraph"/>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t xml:space="preserve">1739 Sayılı Milli Eğitim Temel Kanunun genel amaçlar başlıklı 2. Maddesinde; </w:t>
      </w:r>
      <w:r w:rsidRPr="004F18A1">
        <w:rPr>
          <w:rFonts w:ascii="Times New Roman" w:hAnsi="Times New Roman" w:cs="Times New Roman"/>
          <w:i/>
        </w:rPr>
        <w:t>“….Türk Milli Eğitiminin genel amacı, Türk Milletinin bütün fertlerini, 1. (Değişik: 16/6/1983-2842/1 md.) Atatürk inkılap ve ilkelerine ve anayasada ifadesini bulan Atatürk milliyetçiliğine bağlı; Türk Milletinin milli, ahlaki, insani, manevi ve kültürel değerlerini benimseyen, koruyan ve geliştiren; ailesini, vatanını, milletini seven ve daime yüceltmeye çalışan, insan haklarına ve Anayas</w:t>
      </w:r>
      <w:r w:rsidR="008025F0" w:rsidRPr="004F18A1">
        <w:rPr>
          <w:rFonts w:ascii="Times New Roman" w:hAnsi="Times New Roman" w:cs="Times New Roman"/>
          <w:i/>
        </w:rPr>
        <w:t>a</w:t>
      </w:r>
      <w:r w:rsidRPr="004F18A1">
        <w:rPr>
          <w:rFonts w:ascii="Times New Roman" w:hAnsi="Times New Roman" w:cs="Times New Roman"/>
          <w:i/>
        </w:rPr>
        <w:t>nın başlangıcındaki temel ilkelere dayanan demokratik, laik ve sosyal bir hukuk devleti olan Türkiye Cumhuriyetine karşı görev ve sorumlulu</w:t>
      </w:r>
      <w:r w:rsidR="008025F0" w:rsidRPr="004F18A1">
        <w:rPr>
          <w:rFonts w:ascii="Times New Roman" w:hAnsi="Times New Roman" w:cs="Times New Roman"/>
          <w:i/>
        </w:rPr>
        <w:t>k</w:t>
      </w:r>
      <w:r w:rsidRPr="004F18A1">
        <w:rPr>
          <w:rFonts w:ascii="Times New Roman" w:hAnsi="Times New Roman" w:cs="Times New Roman"/>
          <w:i/>
        </w:rPr>
        <w:t>larını bilen ve bunları davranış haline getirmiş yurttaşlar olarak yetiştirmek</w:t>
      </w:r>
      <w:r w:rsidR="008025F0" w:rsidRPr="004F18A1">
        <w:rPr>
          <w:rFonts w:ascii="Times New Roman" w:hAnsi="Times New Roman" w:cs="Times New Roman"/>
          <w:i/>
        </w:rPr>
        <w:t>…”</w:t>
      </w:r>
      <w:r w:rsidR="008025F0" w:rsidRPr="004F18A1">
        <w:rPr>
          <w:rFonts w:ascii="Times New Roman" w:hAnsi="Times New Roman" w:cs="Times New Roman"/>
        </w:rPr>
        <w:t xml:space="preserve"> denilmektedir. </w:t>
      </w:r>
      <w:r w:rsidR="008025F0" w:rsidRPr="004F18A1">
        <w:rPr>
          <w:rFonts w:ascii="Times New Roman" w:hAnsi="Times New Roman" w:cs="Times New Roman"/>
          <w:b/>
        </w:rPr>
        <w:t xml:space="preserve">Davalı </w:t>
      </w:r>
      <w:r w:rsidR="00C26BFD" w:rsidRPr="004F18A1">
        <w:rPr>
          <w:rFonts w:ascii="Times New Roman" w:hAnsi="Times New Roman" w:cs="Times New Roman"/>
          <w:b/>
        </w:rPr>
        <w:t>Milli Eğitim Bakanlığınca</w:t>
      </w:r>
      <w:r w:rsidR="008025F0" w:rsidRPr="004F18A1">
        <w:rPr>
          <w:rFonts w:ascii="Times New Roman" w:hAnsi="Times New Roman" w:cs="Times New Roman"/>
          <w:b/>
        </w:rPr>
        <w:t xml:space="preserve"> yapılan </w:t>
      </w:r>
      <w:r w:rsidR="00EF0DE8" w:rsidRPr="004F18A1">
        <w:rPr>
          <w:rFonts w:ascii="Times New Roman" w:hAnsi="Times New Roman" w:cs="Times New Roman"/>
          <w:b/>
        </w:rPr>
        <w:t>yönetmelik değişikliği</w:t>
      </w:r>
      <w:r w:rsidR="008025F0" w:rsidRPr="004F18A1">
        <w:rPr>
          <w:rFonts w:ascii="Times New Roman" w:hAnsi="Times New Roman" w:cs="Times New Roman"/>
          <w:b/>
        </w:rPr>
        <w:t xml:space="preserve">, Atatürk </w:t>
      </w:r>
      <w:r w:rsidR="00C26BFD" w:rsidRPr="004F18A1">
        <w:rPr>
          <w:rFonts w:ascii="Times New Roman" w:hAnsi="Times New Roman" w:cs="Times New Roman"/>
          <w:b/>
        </w:rPr>
        <w:t xml:space="preserve">ilke ve </w:t>
      </w:r>
      <w:r w:rsidR="008025F0" w:rsidRPr="004F18A1">
        <w:rPr>
          <w:rFonts w:ascii="Times New Roman" w:hAnsi="Times New Roman" w:cs="Times New Roman"/>
          <w:b/>
        </w:rPr>
        <w:t>inkılaplarına açıkça aykırı bir düzenlemedir.</w:t>
      </w:r>
      <w:r w:rsidR="008025F0" w:rsidRPr="004F18A1">
        <w:rPr>
          <w:rFonts w:ascii="Times New Roman" w:hAnsi="Times New Roman" w:cs="Times New Roman"/>
        </w:rPr>
        <w:t xml:space="preserve"> İptal edilmelidir.</w:t>
      </w:r>
    </w:p>
    <w:p w:rsidR="008025F0" w:rsidRPr="004F18A1" w:rsidRDefault="008025F0" w:rsidP="00163657">
      <w:pPr>
        <w:pStyle w:val="ListParagraph"/>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t xml:space="preserve">1739 Sayılı Milli Eğitim Temel Kanunun genellik ve eşitlik başlıklı 4. Maddesinde; </w:t>
      </w:r>
      <w:r w:rsidRPr="004F18A1">
        <w:rPr>
          <w:rFonts w:ascii="Times New Roman" w:hAnsi="Times New Roman" w:cs="Times New Roman"/>
          <w:i/>
        </w:rPr>
        <w:t>“…Eğitim kurumları dil, ırk, cinsiyet,engellik ve din ayrımı gözetmeksizin herkese açıktır. Eğitimde hiçbir kişiye, aileye, zümreye veya sınıfa imtiyaz tanınamaz…”</w:t>
      </w:r>
      <w:r w:rsidRPr="004F18A1">
        <w:rPr>
          <w:rFonts w:ascii="Times New Roman" w:hAnsi="Times New Roman" w:cs="Times New Roman"/>
        </w:rPr>
        <w:t xml:space="preserve"> denilmektedir. Dava konusu yönetmelik değişikliği ile belli bir mezhebe ayrıcalık tanınmıştır. </w:t>
      </w:r>
      <w:r w:rsidRPr="004F18A1">
        <w:rPr>
          <w:rFonts w:ascii="Times New Roman" w:hAnsi="Times New Roman" w:cs="Times New Roman"/>
          <w:b/>
        </w:rPr>
        <w:t xml:space="preserve">Bu sebeple </w:t>
      </w:r>
      <w:r w:rsidR="00A56CB7" w:rsidRPr="004F18A1">
        <w:rPr>
          <w:rFonts w:ascii="Times New Roman" w:hAnsi="Times New Roman" w:cs="Times New Roman"/>
          <w:b/>
        </w:rPr>
        <w:t xml:space="preserve">dava konusu </w:t>
      </w:r>
      <w:r w:rsidR="00EF0DE8" w:rsidRPr="004F18A1">
        <w:rPr>
          <w:rFonts w:ascii="Times New Roman" w:hAnsi="Times New Roman" w:cs="Times New Roman"/>
          <w:b/>
        </w:rPr>
        <w:t>yönetmelik değişikliği</w:t>
      </w:r>
      <w:r w:rsidR="00A56CB7" w:rsidRPr="004F18A1">
        <w:rPr>
          <w:rFonts w:ascii="Times New Roman" w:hAnsi="Times New Roman" w:cs="Times New Roman"/>
          <w:b/>
        </w:rPr>
        <w:t xml:space="preserve">, </w:t>
      </w:r>
      <w:r w:rsidRPr="004F18A1">
        <w:rPr>
          <w:rFonts w:ascii="Times New Roman" w:hAnsi="Times New Roman" w:cs="Times New Roman"/>
          <w:b/>
        </w:rPr>
        <w:t>Türk Milli Eğitiminin genellik ve eşitlik ilkesini belirten</w:t>
      </w:r>
      <w:r w:rsidR="00470093" w:rsidRPr="004F18A1">
        <w:rPr>
          <w:rFonts w:ascii="Times New Roman" w:hAnsi="Times New Roman" w:cs="Times New Roman"/>
          <w:b/>
        </w:rPr>
        <w:t>,</w:t>
      </w:r>
      <w:r w:rsidRPr="004F18A1">
        <w:rPr>
          <w:rFonts w:ascii="Times New Roman" w:hAnsi="Times New Roman" w:cs="Times New Roman"/>
          <w:b/>
        </w:rPr>
        <w:t xml:space="preserve"> Milli Eğitim Temel Kanunun 4.maddesine açıkça aykırıdır. </w:t>
      </w:r>
      <w:r w:rsidRPr="004F18A1">
        <w:rPr>
          <w:rFonts w:ascii="Times New Roman" w:hAnsi="Times New Roman" w:cs="Times New Roman"/>
        </w:rPr>
        <w:t>İptal edilmelidir.</w:t>
      </w:r>
    </w:p>
    <w:p w:rsidR="00A56CB7" w:rsidRPr="004F18A1" w:rsidRDefault="008025F0" w:rsidP="00163657">
      <w:pPr>
        <w:pStyle w:val="ListParagraph"/>
        <w:numPr>
          <w:ilvl w:val="0"/>
          <w:numId w:val="7"/>
        </w:numPr>
        <w:spacing w:after="0" w:line="360" w:lineRule="auto"/>
        <w:ind w:left="0" w:firstLine="2410"/>
        <w:jc w:val="both"/>
        <w:rPr>
          <w:rFonts w:ascii="Times New Roman" w:hAnsi="Times New Roman" w:cs="Times New Roman"/>
        </w:rPr>
      </w:pPr>
      <w:r w:rsidRPr="004F18A1">
        <w:rPr>
          <w:rFonts w:ascii="Times New Roman" w:hAnsi="Times New Roman" w:cs="Times New Roman"/>
        </w:rPr>
        <w:t>1739 Sayılı Milli Eğitim Temel Kanunun laiklik  başlıklı 12. Maddesin</w:t>
      </w:r>
      <w:r w:rsidR="00D0545E" w:rsidRPr="004F18A1">
        <w:rPr>
          <w:rFonts w:ascii="Times New Roman" w:hAnsi="Times New Roman" w:cs="Times New Roman"/>
        </w:rPr>
        <w:t>-</w:t>
      </w:r>
      <w:r w:rsidRPr="004F18A1">
        <w:rPr>
          <w:rFonts w:ascii="Times New Roman" w:hAnsi="Times New Roman" w:cs="Times New Roman"/>
        </w:rPr>
        <w:t>de;</w:t>
      </w:r>
      <w:r w:rsidRPr="004F18A1">
        <w:rPr>
          <w:rFonts w:ascii="Times New Roman" w:hAnsi="Times New Roman" w:cs="Times New Roman"/>
          <w:i/>
        </w:rPr>
        <w:t>“…(Değişik:16/6/1983-2842/4 md.) Türk milli eğitiminde laiklik esastır. Din kültürü ve ahlak öğretimi</w:t>
      </w:r>
      <w:r w:rsidR="00A56CB7" w:rsidRPr="004F18A1">
        <w:rPr>
          <w:rFonts w:ascii="Times New Roman" w:hAnsi="Times New Roman" w:cs="Times New Roman"/>
          <w:i/>
        </w:rPr>
        <w:t xml:space="preserve"> ilköğretim okulları ile lise ve dengi okullarda okutulan sorunlu dersler arasında yer alır…”</w:t>
      </w:r>
      <w:r w:rsidR="00A56CB7" w:rsidRPr="004F18A1">
        <w:rPr>
          <w:rFonts w:ascii="Times New Roman" w:hAnsi="Times New Roman" w:cs="Times New Roman"/>
        </w:rPr>
        <w:t xml:space="preserve"> denilmiştir. Bu madde de</w:t>
      </w:r>
      <w:r w:rsidR="00C26BFD" w:rsidRPr="004F18A1">
        <w:rPr>
          <w:rFonts w:ascii="Times New Roman" w:hAnsi="Times New Roman" w:cs="Times New Roman"/>
        </w:rPr>
        <w:t>,</w:t>
      </w:r>
      <w:r w:rsidR="00A56CB7" w:rsidRPr="004F18A1">
        <w:rPr>
          <w:rFonts w:ascii="Times New Roman" w:hAnsi="Times New Roman" w:cs="Times New Roman"/>
        </w:rPr>
        <w:t xml:space="preserve"> Türk milli eğitiminde laikliğin esas olduğu belirtilmiş</w:t>
      </w:r>
      <w:r w:rsidR="00F74841" w:rsidRPr="004F18A1">
        <w:rPr>
          <w:rFonts w:ascii="Times New Roman" w:hAnsi="Times New Roman" w:cs="Times New Roman"/>
        </w:rPr>
        <w:t xml:space="preserve"> ve laik eğitim sistemi garanti altına alınmıştır.  </w:t>
      </w:r>
      <w:r w:rsidR="00A56CB7" w:rsidRPr="004F18A1">
        <w:rPr>
          <w:rFonts w:ascii="Times New Roman" w:hAnsi="Times New Roman" w:cs="Times New Roman"/>
        </w:rPr>
        <w:t xml:space="preserve">Laik bir devlette herhangi bir inanış şekline </w:t>
      </w:r>
      <w:r w:rsidR="00F74841" w:rsidRPr="004F18A1">
        <w:rPr>
          <w:rFonts w:ascii="Times New Roman" w:hAnsi="Times New Roman" w:cs="Times New Roman"/>
        </w:rPr>
        <w:t xml:space="preserve">milli eğitimde </w:t>
      </w:r>
      <w:r w:rsidR="00A56CB7" w:rsidRPr="004F18A1">
        <w:rPr>
          <w:rFonts w:ascii="Times New Roman" w:hAnsi="Times New Roman" w:cs="Times New Roman"/>
        </w:rPr>
        <w:t xml:space="preserve">ayrıcalık tanınamaz. </w:t>
      </w:r>
      <w:r w:rsidR="00A56CB7" w:rsidRPr="004F18A1">
        <w:rPr>
          <w:rFonts w:ascii="Times New Roman" w:hAnsi="Times New Roman" w:cs="Times New Roman"/>
          <w:b/>
        </w:rPr>
        <w:t xml:space="preserve">Bu sebeple dava konusu </w:t>
      </w:r>
      <w:r w:rsidR="00EF0DE8" w:rsidRPr="004F18A1">
        <w:rPr>
          <w:rFonts w:ascii="Times New Roman" w:hAnsi="Times New Roman" w:cs="Times New Roman"/>
          <w:b/>
        </w:rPr>
        <w:t>yönetmelik değişikliği,</w:t>
      </w:r>
      <w:r w:rsidR="00A56CB7" w:rsidRPr="004F18A1">
        <w:rPr>
          <w:rFonts w:ascii="Times New Roman" w:hAnsi="Times New Roman" w:cs="Times New Roman"/>
          <w:b/>
        </w:rPr>
        <w:t xml:space="preserve"> Türk Milli Eğitiminin laiklik  ilkesini belirten</w:t>
      </w:r>
      <w:r w:rsidR="00F74841" w:rsidRPr="004F18A1">
        <w:rPr>
          <w:rFonts w:ascii="Times New Roman" w:hAnsi="Times New Roman" w:cs="Times New Roman"/>
          <w:b/>
        </w:rPr>
        <w:t>,</w:t>
      </w:r>
      <w:r w:rsidR="00A56CB7" w:rsidRPr="004F18A1">
        <w:rPr>
          <w:rFonts w:ascii="Times New Roman" w:hAnsi="Times New Roman" w:cs="Times New Roman"/>
          <w:b/>
        </w:rPr>
        <w:t xml:space="preserve">  Milli Eğitim Temel Kanunun 12.maddesine açıkça aykırıdır.</w:t>
      </w:r>
      <w:r w:rsidR="00A56CB7" w:rsidRPr="004F18A1">
        <w:rPr>
          <w:rFonts w:ascii="Times New Roman" w:hAnsi="Times New Roman" w:cs="Times New Roman"/>
        </w:rPr>
        <w:t xml:space="preserve"> İptal edilmelidir.</w:t>
      </w:r>
    </w:p>
    <w:p w:rsidR="00351839" w:rsidRPr="004F18A1" w:rsidRDefault="00351839" w:rsidP="00163657">
      <w:pPr>
        <w:spacing w:after="0" w:line="360" w:lineRule="auto"/>
        <w:jc w:val="both"/>
        <w:rPr>
          <w:rFonts w:ascii="Times New Roman" w:hAnsi="Times New Roman" w:cs="Times New Roman"/>
          <w:b/>
          <w:u w:val="single"/>
        </w:rPr>
      </w:pPr>
      <w:r w:rsidRPr="004F18A1">
        <w:rPr>
          <w:rFonts w:ascii="Times New Roman" w:hAnsi="Times New Roman" w:cs="Times New Roman"/>
        </w:rPr>
        <w:t xml:space="preserve">                                    </w:t>
      </w:r>
      <w:r w:rsidR="00C3104D" w:rsidRPr="004F18A1">
        <w:rPr>
          <w:rFonts w:ascii="Times New Roman" w:hAnsi="Times New Roman" w:cs="Times New Roman"/>
        </w:rPr>
        <w:t xml:space="preserve">       </w:t>
      </w:r>
      <w:r w:rsidRPr="004F18A1">
        <w:rPr>
          <w:rFonts w:ascii="Times New Roman" w:hAnsi="Times New Roman" w:cs="Times New Roman"/>
        </w:rPr>
        <w:t xml:space="preserve"> </w:t>
      </w:r>
      <w:r w:rsidRPr="004F18A1">
        <w:rPr>
          <w:rFonts w:ascii="Times New Roman" w:hAnsi="Times New Roman" w:cs="Times New Roman"/>
          <w:b/>
          <w:u w:val="single"/>
        </w:rPr>
        <w:t>B-3)</w:t>
      </w:r>
      <w:r w:rsidRPr="004F18A1">
        <w:rPr>
          <w:rFonts w:ascii="Times New Roman" w:hAnsi="Times New Roman" w:cs="Times New Roman"/>
          <w:u w:val="single"/>
        </w:rPr>
        <w:t xml:space="preserve"> </w:t>
      </w:r>
      <w:r w:rsidRPr="004F18A1">
        <w:rPr>
          <w:rFonts w:ascii="Times New Roman" w:hAnsi="Times New Roman" w:cs="Times New Roman"/>
          <w:b/>
          <w:u w:val="single"/>
        </w:rPr>
        <w:t xml:space="preserve">BİRLEŞMİŞ MİLLETLER ÇOCUK HAKLARI </w:t>
      </w:r>
      <w:r w:rsidR="001F4A9A" w:rsidRPr="004F18A1">
        <w:rPr>
          <w:rFonts w:ascii="Times New Roman" w:hAnsi="Times New Roman" w:cs="Times New Roman"/>
          <w:b/>
          <w:u w:val="single"/>
        </w:rPr>
        <w:t>SÖZLEŞMESİNE</w:t>
      </w:r>
      <w:r w:rsidRPr="004F18A1">
        <w:rPr>
          <w:rFonts w:ascii="Times New Roman" w:hAnsi="Times New Roman" w:cs="Times New Roman"/>
          <w:b/>
          <w:u w:val="single"/>
        </w:rPr>
        <w:t xml:space="preserve"> AYKIRILIK</w:t>
      </w:r>
      <w:r w:rsidR="000E28BF" w:rsidRPr="004F18A1">
        <w:rPr>
          <w:rFonts w:ascii="Times New Roman" w:hAnsi="Times New Roman" w:cs="Times New Roman"/>
          <w:b/>
          <w:u w:val="single"/>
        </w:rPr>
        <w:t xml:space="preserve"> NEDENLERİ</w:t>
      </w:r>
      <w:r w:rsidRPr="004F18A1">
        <w:rPr>
          <w:rFonts w:ascii="Times New Roman" w:hAnsi="Times New Roman" w:cs="Times New Roman"/>
          <w:b/>
          <w:u w:val="single"/>
        </w:rPr>
        <w:t>;</w:t>
      </w:r>
    </w:p>
    <w:p w:rsidR="00DC2AC4" w:rsidRPr="004F18A1" w:rsidRDefault="00004929" w:rsidP="00D03A81">
      <w:pPr>
        <w:pStyle w:val="ListParagraph"/>
        <w:spacing w:after="0" w:line="360" w:lineRule="auto"/>
        <w:ind w:left="0" w:firstLine="2460"/>
        <w:jc w:val="both"/>
        <w:rPr>
          <w:rFonts w:ascii="Times New Roman" w:hAnsi="Times New Roman" w:cs="Times New Roman"/>
        </w:rPr>
      </w:pPr>
      <w:r w:rsidRPr="004F18A1">
        <w:rPr>
          <w:rFonts w:ascii="Times New Roman" w:hAnsi="Times New Roman" w:cs="Times New Roman"/>
        </w:rPr>
        <w:t xml:space="preserve">    </w:t>
      </w:r>
      <w:r w:rsidR="00D03A81" w:rsidRPr="004F18A1">
        <w:rPr>
          <w:rFonts w:ascii="Times New Roman" w:hAnsi="Times New Roman" w:cs="Times New Roman"/>
        </w:rPr>
        <w:t xml:space="preserve">a) </w:t>
      </w:r>
      <w:r w:rsidR="001F4A9A" w:rsidRPr="004F18A1">
        <w:rPr>
          <w:rFonts w:ascii="Times New Roman" w:hAnsi="Times New Roman" w:cs="Times New Roman"/>
        </w:rPr>
        <w:t>Birleşmiş Milletler Genel Kurulu tarafından 20 kasım 198</w:t>
      </w:r>
      <w:r w:rsidR="00F87746" w:rsidRPr="004F18A1">
        <w:rPr>
          <w:rFonts w:ascii="Times New Roman" w:hAnsi="Times New Roman" w:cs="Times New Roman"/>
        </w:rPr>
        <w:t>9 tarihinde kabul edilen Çocuk H</w:t>
      </w:r>
      <w:r w:rsidR="001F4A9A" w:rsidRPr="004F18A1">
        <w:rPr>
          <w:rFonts w:ascii="Times New Roman" w:hAnsi="Times New Roman" w:cs="Times New Roman"/>
        </w:rPr>
        <w:t>akları Sözleşmesi</w:t>
      </w:r>
      <w:r w:rsidR="00F87746" w:rsidRPr="004F18A1">
        <w:rPr>
          <w:rFonts w:ascii="Times New Roman" w:hAnsi="Times New Roman" w:cs="Times New Roman"/>
        </w:rPr>
        <w:t>,</w:t>
      </w:r>
      <w:r w:rsidR="001F4A9A" w:rsidRPr="004F18A1">
        <w:rPr>
          <w:rFonts w:ascii="Times New Roman" w:hAnsi="Times New Roman" w:cs="Times New Roman"/>
        </w:rPr>
        <w:t xml:space="preserve"> 2 Eylül 1990 tarihinde yürürlüğe girmiş ve Türkiye d</w:t>
      </w:r>
      <w:r w:rsidR="00D53104" w:rsidRPr="004F18A1">
        <w:rPr>
          <w:rFonts w:ascii="Times New Roman" w:hAnsi="Times New Roman" w:cs="Times New Roman"/>
        </w:rPr>
        <w:t>e</w:t>
      </w:r>
      <w:r w:rsidR="001F4A9A" w:rsidRPr="004F18A1">
        <w:rPr>
          <w:rFonts w:ascii="Times New Roman" w:hAnsi="Times New Roman" w:cs="Times New Roman"/>
        </w:rPr>
        <w:t xml:space="preserve"> dahil olmak üzere 193 ülkenin taraf olduğu </w:t>
      </w:r>
      <w:r w:rsidR="00F87746" w:rsidRPr="004F18A1">
        <w:rPr>
          <w:rFonts w:ascii="Times New Roman" w:hAnsi="Times New Roman" w:cs="Times New Roman"/>
        </w:rPr>
        <w:t xml:space="preserve">bu </w:t>
      </w:r>
      <w:r w:rsidR="001F4A9A" w:rsidRPr="004F18A1">
        <w:rPr>
          <w:rFonts w:ascii="Times New Roman" w:hAnsi="Times New Roman" w:cs="Times New Roman"/>
        </w:rPr>
        <w:t>sözleşme</w:t>
      </w:r>
      <w:r w:rsidR="00D53104" w:rsidRPr="004F18A1">
        <w:rPr>
          <w:rFonts w:ascii="Times New Roman" w:hAnsi="Times New Roman" w:cs="Times New Roman"/>
        </w:rPr>
        <w:t>,</w:t>
      </w:r>
      <w:r w:rsidR="001F4A9A" w:rsidRPr="004F18A1">
        <w:rPr>
          <w:rFonts w:ascii="Times New Roman" w:hAnsi="Times New Roman" w:cs="Times New Roman"/>
        </w:rPr>
        <w:t xml:space="preserve"> en fazla ülkenin onayladığı insan hakları belgesidir. </w:t>
      </w:r>
      <w:r w:rsidR="00992311" w:rsidRPr="004F18A1">
        <w:rPr>
          <w:rFonts w:ascii="Times New Roman" w:hAnsi="Times New Roman" w:cs="Times New Roman"/>
        </w:rPr>
        <w:t>Ülkemiz</w:t>
      </w:r>
      <w:r w:rsidR="00F87746" w:rsidRPr="004F18A1">
        <w:rPr>
          <w:rFonts w:ascii="Times New Roman" w:hAnsi="Times New Roman" w:cs="Times New Roman"/>
        </w:rPr>
        <w:t xml:space="preserve">  </w:t>
      </w:r>
      <w:r w:rsidR="00992311" w:rsidRPr="004F18A1">
        <w:rPr>
          <w:rFonts w:ascii="Times New Roman" w:hAnsi="Times New Roman" w:cs="Times New Roman"/>
        </w:rPr>
        <w:t xml:space="preserve"> Çocuk Hakları Sözleşmesi</w:t>
      </w:r>
      <w:r w:rsidR="00F87746" w:rsidRPr="004F18A1">
        <w:rPr>
          <w:rFonts w:ascii="Times New Roman" w:hAnsi="Times New Roman" w:cs="Times New Roman"/>
        </w:rPr>
        <w:t>ni</w:t>
      </w:r>
      <w:r w:rsidR="00992311" w:rsidRPr="004F18A1">
        <w:rPr>
          <w:rFonts w:ascii="Times New Roman" w:hAnsi="Times New Roman" w:cs="Times New Roman"/>
        </w:rPr>
        <w:t xml:space="preserve"> imzalamış ve </w:t>
      </w:r>
      <w:r w:rsidR="00F87746" w:rsidRPr="004F18A1">
        <w:rPr>
          <w:rFonts w:ascii="Times New Roman" w:hAnsi="Times New Roman" w:cs="Times New Roman"/>
        </w:rPr>
        <w:t>sözleşme</w:t>
      </w:r>
      <w:r w:rsidR="00176705" w:rsidRPr="004F18A1">
        <w:rPr>
          <w:rFonts w:ascii="Times New Roman" w:hAnsi="Times New Roman" w:cs="Times New Roman"/>
        </w:rPr>
        <w:t>,</w:t>
      </w:r>
      <w:r w:rsidR="00F87746" w:rsidRPr="004F18A1">
        <w:rPr>
          <w:rFonts w:ascii="Times New Roman" w:hAnsi="Times New Roman" w:cs="Times New Roman"/>
        </w:rPr>
        <w:t xml:space="preserve"> </w:t>
      </w:r>
      <w:r w:rsidR="001F4A9A" w:rsidRPr="004F18A1">
        <w:rPr>
          <w:rFonts w:ascii="Times New Roman" w:hAnsi="Times New Roman" w:cs="Times New Roman"/>
        </w:rPr>
        <w:t xml:space="preserve">27 Ocak 1995 tarihinde </w:t>
      </w:r>
      <w:r w:rsidR="00992311" w:rsidRPr="004F18A1">
        <w:rPr>
          <w:rFonts w:ascii="Times New Roman" w:hAnsi="Times New Roman" w:cs="Times New Roman"/>
        </w:rPr>
        <w:t>resmi gazete</w:t>
      </w:r>
      <w:r w:rsidR="00D53104" w:rsidRPr="004F18A1">
        <w:rPr>
          <w:rFonts w:ascii="Times New Roman" w:hAnsi="Times New Roman" w:cs="Times New Roman"/>
        </w:rPr>
        <w:t xml:space="preserve"> </w:t>
      </w:r>
      <w:r w:rsidR="00992311" w:rsidRPr="004F18A1">
        <w:rPr>
          <w:rFonts w:ascii="Times New Roman" w:hAnsi="Times New Roman" w:cs="Times New Roman"/>
        </w:rPr>
        <w:t xml:space="preserve">de </w:t>
      </w:r>
      <w:r w:rsidR="00D53104" w:rsidRPr="004F18A1">
        <w:rPr>
          <w:rFonts w:ascii="Times New Roman" w:hAnsi="Times New Roman" w:cs="Times New Roman"/>
        </w:rPr>
        <w:t>yayım</w:t>
      </w:r>
      <w:r w:rsidR="00F87746" w:rsidRPr="004F18A1">
        <w:rPr>
          <w:rFonts w:ascii="Times New Roman" w:hAnsi="Times New Roman" w:cs="Times New Roman"/>
        </w:rPr>
        <w:t>lanarak</w:t>
      </w:r>
      <w:r w:rsidR="00D53104" w:rsidRPr="004F18A1">
        <w:rPr>
          <w:rFonts w:ascii="Times New Roman" w:hAnsi="Times New Roman" w:cs="Times New Roman"/>
        </w:rPr>
        <w:t xml:space="preserve"> </w:t>
      </w:r>
      <w:r w:rsidR="00992311" w:rsidRPr="004F18A1">
        <w:rPr>
          <w:rFonts w:ascii="Times New Roman" w:hAnsi="Times New Roman" w:cs="Times New Roman"/>
        </w:rPr>
        <w:t>yürürlüğe</w:t>
      </w:r>
      <w:r w:rsidR="00F87746" w:rsidRPr="004F18A1">
        <w:rPr>
          <w:rFonts w:ascii="Times New Roman" w:hAnsi="Times New Roman" w:cs="Times New Roman"/>
        </w:rPr>
        <w:t xml:space="preserve"> girmiştir. </w:t>
      </w:r>
      <w:r w:rsidR="00992311" w:rsidRPr="004F18A1">
        <w:rPr>
          <w:rFonts w:ascii="Times New Roman" w:hAnsi="Times New Roman" w:cs="Times New Roman"/>
        </w:rPr>
        <w:t xml:space="preserve">Bu sözleşme ile </w:t>
      </w:r>
      <w:r w:rsidR="00D53104" w:rsidRPr="004F18A1">
        <w:rPr>
          <w:rFonts w:ascii="Times New Roman" w:hAnsi="Times New Roman" w:cs="Times New Roman"/>
        </w:rPr>
        <w:t>ç</w:t>
      </w:r>
      <w:r w:rsidR="00992311" w:rsidRPr="004F18A1">
        <w:rPr>
          <w:rFonts w:ascii="Times New Roman" w:hAnsi="Times New Roman" w:cs="Times New Roman"/>
        </w:rPr>
        <w:t xml:space="preserve">ocuk haklarının korunması amaçlanmış ve taraf devletlerin bu hakların yaşama geçirilmesi için yükümlülüklere uymaları gerektiği hükme bağlanmıştır. </w:t>
      </w:r>
      <w:r w:rsidR="00DC2AC4" w:rsidRPr="004F18A1">
        <w:rPr>
          <w:rFonts w:ascii="Times New Roman" w:hAnsi="Times New Roman" w:cs="Times New Roman"/>
        </w:rPr>
        <w:t xml:space="preserve">Anayasanın 90. Maddesine göre; </w:t>
      </w:r>
      <w:r w:rsidR="00DC2AC4" w:rsidRPr="004F18A1">
        <w:rPr>
          <w:rFonts w:ascii="Times New Roman" w:hAnsi="Times New Roman" w:cs="Times New Roman"/>
          <w:i/>
        </w:rPr>
        <w:t>“…Usulüne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w:t>
      </w:r>
      <w:r w:rsidR="00DC2AC4" w:rsidRPr="004F18A1">
        <w:rPr>
          <w:rFonts w:ascii="Times New Roman" w:hAnsi="Times New Roman" w:cs="Times New Roman"/>
        </w:rPr>
        <w:t xml:space="preserve"> denilmektedir. Yani ülkemizin imzaladığı ve resmi gazetede yayımlanarak yürürlüğe giren çocuk hakları sözleşmesi</w:t>
      </w:r>
      <w:r w:rsidR="00B66E54" w:rsidRPr="004F18A1">
        <w:rPr>
          <w:rFonts w:ascii="Times New Roman" w:hAnsi="Times New Roman" w:cs="Times New Roman"/>
        </w:rPr>
        <w:t>,</w:t>
      </w:r>
      <w:r w:rsidR="00DC2AC4" w:rsidRPr="004F18A1">
        <w:rPr>
          <w:rFonts w:ascii="Times New Roman" w:hAnsi="Times New Roman" w:cs="Times New Roman"/>
        </w:rPr>
        <w:t xml:space="preserve"> anayasanın 90.maddesi gereğince kanun hükmündedir.  </w:t>
      </w:r>
    </w:p>
    <w:p w:rsidR="00FF5714" w:rsidRPr="004F18A1" w:rsidRDefault="00004929" w:rsidP="00D03A81">
      <w:pPr>
        <w:spacing w:after="0" w:line="360" w:lineRule="auto"/>
        <w:ind w:firstLine="2160"/>
        <w:jc w:val="both"/>
        <w:rPr>
          <w:rFonts w:ascii="Times New Roman" w:hAnsi="Times New Roman" w:cs="Times New Roman"/>
        </w:rPr>
      </w:pPr>
      <w:r w:rsidRPr="004F18A1">
        <w:rPr>
          <w:rFonts w:ascii="Times New Roman" w:hAnsi="Times New Roman" w:cs="Times New Roman"/>
        </w:rPr>
        <w:t xml:space="preserve">     </w:t>
      </w:r>
      <w:r w:rsidR="00D03A81" w:rsidRPr="004F18A1">
        <w:rPr>
          <w:rFonts w:ascii="Times New Roman" w:hAnsi="Times New Roman" w:cs="Times New Roman"/>
        </w:rPr>
        <w:t xml:space="preserve">b) </w:t>
      </w:r>
      <w:r w:rsidR="000E28BF" w:rsidRPr="004F18A1">
        <w:rPr>
          <w:rFonts w:ascii="Times New Roman" w:hAnsi="Times New Roman" w:cs="Times New Roman"/>
        </w:rPr>
        <w:t>Birleşmiş Milletler Çocuk Hakları sözleşmesinin  ayırım gözetmeme i</w:t>
      </w:r>
      <w:r w:rsidR="00B66E54" w:rsidRPr="004F18A1">
        <w:rPr>
          <w:rFonts w:ascii="Times New Roman" w:hAnsi="Times New Roman" w:cs="Times New Roman"/>
        </w:rPr>
        <w:t>lkesini</w:t>
      </w:r>
      <w:r w:rsidR="000E28BF" w:rsidRPr="004F18A1">
        <w:rPr>
          <w:rFonts w:ascii="Times New Roman" w:hAnsi="Times New Roman" w:cs="Times New Roman"/>
        </w:rPr>
        <w:t xml:space="preserve"> </w:t>
      </w:r>
      <w:r w:rsidR="0035477C" w:rsidRPr="004F18A1">
        <w:rPr>
          <w:rFonts w:ascii="Times New Roman" w:hAnsi="Times New Roman" w:cs="Times New Roman"/>
        </w:rPr>
        <w:t>düzenleyen</w:t>
      </w:r>
      <w:r w:rsidR="000E28BF" w:rsidRPr="004F18A1">
        <w:rPr>
          <w:rFonts w:ascii="Times New Roman" w:hAnsi="Times New Roman" w:cs="Times New Roman"/>
        </w:rPr>
        <w:t xml:space="preserve"> </w:t>
      </w:r>
      <w:r w:rsidR="000E28BF" w:rsidRPr="004F18A1">
        <w:rPr>
          <w:rFonts w:ascii="Times New Roman" w:hAnsi="Times New Roman" w:cs="Times New Roman"/>
          <w:u w:val="single"/>
        </w:rPr>
        <w:t>2. maddesine göre;</w:t>
      </w:r>
      <w:r w:rsidR="000E28BF" w:rsidRPr="004F18A1">
        <w:rPr>
          <w:rFonts w:ascii="Times New Roman" w:hAnsi="Times New Roman" w:cs="Times New Roman"/>
        </w:rPr>
        <w:t xml:space="preserve"> </w:t>
      </w:r>
      <w:r w:rsidR="000E28BF" w:rsidRPr="004F18A1">
        <w:rPr>
          <w:rFonts w:ascii="Times New Roman" w:hAnsi="Times New Roman" w:cs="Times New Roman"/>
          <w:i/>
        </w:rPr>
        <w:t xml:space="preserve">“… Taraf devletler, bu sözleşme’de yazılı olan hakları kendi yetkileri altında bulunan her çocuğa, kendilerinin, ana-babalarının veya yasal vasilerinin sahip oldukları, ırk, renk, cinsiyet, dil, siyasal ya da başka düşünceler, ulusal, etnik ve sosyal köken, mülkiyet, sakatlık, doğuş ve diğer statüler nedeniyle hiçbir ayırım gözetmeksizin tanır ve taahhüt ederler. Taraf devletler, çocuğun ana-babasının, yasal vasilerinin veya ailesinin öteki üyelerinin durumları, faaliyetleri, açıklanan düşünceleri veya inançları nedeniyle </w:t>
      </w:r>
      <w:r w:rsidR="000E28BF" w:rsidRPr="004F18A1">
        <w:rPr>
          <w:rFonts w:ascii="Times New Roman" w:hAnsi="Times New Roman" w:cs="Times New Roman"/>
          <w:b/>
          <w:i/>
        </w:rPr>
        <w:t xml:space="preserve">her türlü ayırıma </w:t>
      </w:r>
      <w:r w:rsidR="000E28BF" w:rsidRPr="004F18A1">
        <w:rPr>
          <w:rFonts w:ascii="Times New Roman" w:hAnsi="Times New Roman" w:cs="Times New Roman"/>
          <w:i/>
        </w:rPr>
        <w:t xml:space="preserve">veya cezaya tabu tutulmasına karşı etkili biçimde korunması için gerekli tüm uygun önlemleri </w:t>
      </w:r>
      <w:r w:rsidR="00EA1B8F" w:rsidRPr="004F18A1">
        <w:rPr>
          <w:rFonts w:ascii="Times New Roman" w:hAnsi="Times New Roman" w:cs="Times New Roman"/>
          <w:i/>
        </w:rPr>
        <w:t>alırlar…”</w:t>
      </w:r>
      <w:r w:rsidR="00EA1B8F" w:rsidRPr="004F18A1">
        <w:rPr>
          <w:rFonts w:ascii="Times New Roman" w:hAnsi="Times New Roman" w:cs="Times New Roman"/>
        </w:rPr>
        <w:t xml:space="preserve"> denilmektedir. </w:t>
      </w:r>
      <w:r w:rsidR="0035477C" w:rsidRPr="004F18A1">
        <w:rPr>
          <w:rFonts w:ascii="Times New Roman" w:hAnsi="Times New Roman" w:cs="Times New Roman"/>
        </w:rPr>
        <w:t xml:space="preserve"> Çocuğun yüksek yararını düzenleyen </w:t>
      </w:r>
      <w:r w:rsidR="00EA1B8F" w:rsidRPr="004F18A1">
        <w:rPr>
          <w:rFonts w:ascii="Times New Roman" w:hAnsi="Times New Roman" w:cs="Times New Roman"/>
          <w:u w:val="single"/>
        </w:rPr>
        <w:t>3. Maddesine göre</w:t>
      </w:r>
      <w:r w:rsidR="0035477C" w:rsidRPr="004F18A1">
        <w:rPr>
          <w:rFonts w:ascii="Times New Roman" w:hAnsi="Times New Roman" w:cs="Times New Roman"/>
          <w:u w:val="single"/>
        </w:rPr>
        <w:t>;</w:t>
      </w:r>
      <w:r w:rsidR="0035477C" w:rsidRPr="004F18A1">
        <w:rPr>
          <w:rFonts w:ascii="Times New Roman" w:hAnsi="Times New Roman" w:cs="Times New Roman"/>
        </w:rPr>
        <w:t xml:space="preserve"> </w:t>
      </w:r>
      <w:r w:rsidR="0035477C" w:rsidRPr="004F18A1">
        <w:rPr>
          <w:rFonts w:ascii="Times New Roman" w:hAnsi="Times New Roman" w:cs="Times New Roman"/>
          <w:i/>
        </w:rPr>
        <w:t>“</w:t>
      </w:r>
      <w:r w:rsidR="00D53104" w:rsidRPr="004F18A1">
        <w:rPr>
          <w:rFonts w:ascii="Times New Roman" w:hAnsi="Times New Roman" w:cs="Times New Roman"/>
          <w:i/>
        </w:rPr>
        <w:t>...</w:t>
      </w:r>
      <w:r w:rsidR="0035477C" w:rsidRPr="004F18A1">
        <w:rPr>
          <w:rFonts w:ascii="Times New Roman" w:hAnsi="Times New Roman" w:cs="Times New Roman"/>
          <w:i/>
        </w:rPr>
        <w:t xml:space="preserve">Kamusal ya da özel sosyal yardım kuruluşları, mahkemeler, </w:t>
      </w:r>
      <w:r w:rsidR="0035477C" w:rsidRPr="004F18A1">
        <w:rPr>
          <w:rFonts w:ascii="Times New Roman" w:hAnsi="Times New Roman" w:cs="Times New Roman"/>
          <w:b/>
          <w:i/>
        </w:rPr>
        <w:t>idari makamlar</w:t>
      </w:r>
      <w:r w:rsidR="0035477C" w:rsidRPr="004F18A1">
        <w:rPr>
          <w:rFonts w:ascii="Times New Roman" w:hAnsi="Times New Roman" w:cs="Times New Roman"/>
          <w:i/>
        </w:rPr>
        <w:t xml:space="preserve"> veya yasama organları tarafından yapılan ve çocukları ilgilendiren bütün faaliyetlerde, </w:t>
      </w:r>
      <w:r w:rsidR="0035477C" w:rsidRPr="004F18A1">
        <w:rPr>
          <w:rFonts w:ascii="Times New Roman" w:hAnsi="Times New Roman" w:cs="Times New Roman"/>
          <w:b/>
          <w:i/>
        </w:rPr>
        <w:t>çocuğun yararı</w:t>
      </w:r>
      <w:r w:rsidR="0035477C" w:rsidRPr="004F18A1">
        <w:rPr>
          <w:rFonts w:ascii="Times New Roman" w:hAnsi="Times New Roman" w:cs="Times New Roman"/>
          <w:i/>
        </w:rPr>
        <w:t xml:space="preserve"> </w:t>
      </w:r>
      <w:r w:rsidR="0035477C" w:rsidRPr="004F18A1">
        <w:rPr>
          <w:rFonts w:ascii="Times New Roman" w:hAnsi="Times New Roman" w:cs="Times New Roman"/>
          <w:b/>
          <w:i/>
        </w:rPr>
        <w:t>temel düşüncedir</w:t>
      </w:r>
      <w:r w:rsidR="0035477C" w:rsidRPr="004F18A1">
        <w:rPr>
          <w:rFonts w:ascii="Times New Roman" w:hAnsi="Times New Roman" w:cs="Times New Roman"/>
          <w:i/>
        </w:rPr>
        <w:t>…”</w:t>
      </w:r>
      <w:r w:rsidR="0035477C" w:rsidRPr="004F18A1">
        <w:rPr>
          <w:rFonts w:ascii="Times New Roman" w:hAnsi="Times New Roman" w:cs="Times New Roman"/>
        </w:rPr>
        <w:t xml:space="preserve"> denilmektedir. </w:t>
      </w:r>
      <w:r w:rsidR="00EA1B8F" w:rsidRPr="004F18A1">
        <w:rPr>
          <w:rFonts w:ascii="Times New Roman" w:hAnsi="Times New Roman" w:cs="Times New Roman"/>
        </w:rPr>
        <w:t xml:space="preserve">Yine </w:t>
      </w:r>
      <w:r w:rsidR="000E28BF" w:rsidRPr="004F18A1">
        <w:rPr>
          <w:rFonts w:ascii="Times New Roman" w:hAnsi="Times New Roman" w:cs="Times New Roman"/>
        </w:rPr>
        <w:t xml:space="preserve"> </w:t>
      </w:r>
      <w:r w:rsidR="00EA1B8F" w:rsidRPr="004F18A1">
        <w:rPr>
          <w:rFonts w:ascii="Times New Roman" w:hAnsi="Times New Roman" w:cs="Times New Roman"/>
        </w:rPr>
        <w:t xml:space="preserve">Birleşmiş milletler Çocuk hakları sözleşmesinin </w:t>
      </w:r>
      <w:r w:rsidR="00EA1B8F" w:rsidRPr="004F18A1">
        <w:rPr>
          <w:rFonts w:ascii="Times New Roman" w:hAnsi="Times New Roman" w:cs="Times New Roman"/>
          <w:u w:val="single"/>
        </w:rPr>
        <w:t>14.maddesinde;</w:t>
      </w:r>
      <w:r w:rsidR="00EA1B8F" w:rsidRPr="004F18A1">
        <w:rPr>
          <w:rFonts w:ascii="Times New Roman" w:hAnsi="Times New Roman" w:cs="Times New Roman"/>
        </w:rPr>
        <w:t xml:space="preserve"> </w:t>
      </w:r>
      <w:r w:rsidR="00EA1B8F" w:rsidRPr="004F18A1">
        <w:rPr>
          <w:rFonts w:ascii="Times New Roman" w:hAnsi="Times New Roman" w:cs="Times New Roman"/>
          <w:b/>
          <w:i/>
        </w:rPr>
        <w:t>“…Taraf devletler, çocuğun düşünce, vicdan ve din özgürlükleri haklarına saygı gösterirler…”</w:t>
      </w:r>
      <w:r w:rsidR="00EA1B8F" w:rsidRPr="004F18A1">
        <w:rPr>
          <w:rFonts w:ascii="Times New Roman" w:hAnsi="Times New Roman" w:cs="Times New Roman"/>
        </w:rPr>
        <w:t xml:space="preserve"> denilmektedir. </w:t>
      </w:r>
      <w:r w:rsidR="00124121" w:rsidRPr="004F18A1">
        <w:rPr>
          <w:rFonts w:ascii="Times New Roman" w:hAnsi="Times New Roman" w:cs="Times New Roman"/>
          <w:b/>
        </w:rPr>
        <w:t>Ancak dava konu</w:t>
      </w:r>
      <w:r w:rsidR="00067CA7" w:rsidRPr="004F18A1">
        <w:rPr>
          <w:rFonts w:ascii="Times New Roman" w:hAnsi="Times New Roman" w:cs="Times New Roman"/>
          <w:b/>
        </w:rPr>
        <w:t>su bu düzenleme ile çocuklar arasında belirli bir mezhebin anlayışı ön plana çıkarıl</w:t>
      </w:r>
      <w:r w:rsidR="00C3104D" w:rsidRPr="004F18A1">
        <w:rPr>
          <w:rFonts w:ascii="Times New Roman" w:hAnsi="Times New Roman" w:cs="Times New Roman"/>
          <w:b/>
        </w:rPr>
        <w:t xml:space="preserve">mış, </w:t>
      </w:r>
      <w:r w:rsidR="00FF5714" w:rsidRPr="004F18A1">
        <w:rPr>
          <w:rFonts w:ascii="Times New Roman" w:hAnsi="Times New Roman" w:cs="Times New Roman"/>
          <w:b/>
        </w:rPr>
        <w:t xml:space="preserve">çocuklar arasında </w:t>
      </w:r>
      <w:r w:rsidR="00067CA7" w:rsidRPr="004F18A1">
        <w:rPr>
          <w:rFonts w:ascii="Times New Roman" w:hAnsi="Times New Roman" w:cs="Times New Roman"/>
          <w:b/>
        </w:rPr>
        <w:t>ayırımcılık yapılm</w:t>
      </w:r>
      <w:r w:rsidR="00C3104D" w:rsidRPr="004F18A1">
        <w:rPr>
          <w:rFonts w:ascii="Times New Roman" w:hAnsi="Times New Roman" w:cs="Times New Roman"/>
          <w:b/>
        </w:rPr>
        <w:t>ış</w:t>
      </w:r>
      <w:r w:rsidR="00067CA7" w:rsidRPr="004F18A1">
        <w:rPr>
          <w:rFonts w:ascii="Times New Roman" w:hAnsi="Times New Roman" w:cs="Times New Roman"/>
          <w:b/>
        </w:rPr>
        <w:t>, çocuğun özgürlüğü elinden alın</w:t>
      </w:r>
      <w:r w:rsidR="00FF5714" w:rsidRPr="004F18A1">
        <w:rPr>
          <w:rFonts w:ascii="Times New Roman" w:hAnsi="Times New Roman" w:cs="Times New Roman"/>
          <w:b/>
        </w:rPr>
        <w:t>ıp</w:t>
      </w:r>
      <w:r w:rsidR="00067CA7" w:rsidRPr="004F18A1">
        <w:rPr>
          <w:rFonts w:ascii="Times New Roman" w:hAnsi="Times New Roman" w:cs="Times New Roman"/>
          <w:b/>
        </w:rPr>
        <w:t xml:space="preserve">, </w:t>
      </w:r>
      <w:r w:rsidR="00FF5714" w:rsidRPr="004F18A1">
        <w:rPr>
          <w:rFonts w:ascii="Times New Roman" w:hAnsi="Times New Roman" w:cs="Times New Roman"/>
          <w:b/>
        </w:rPr>
        <w:t xml:space="preserve">başörtüsü takıp takmaması </w:t>
      </w:r>
      <w:r w:rsidR="00067CA7" w:rsidRPr="004F18A1">
        <w:rPr>
          <w:rFonts w:ascii="Times New Roman" w:hAnsi="Times New Roman" w:cs="Times New Roman"/>
          <w:b/>
        </w:rPr>
        <w:t>velisinin isteğine bırak</w:t>
      </w:r>
      <w:r w:rsidR="00C3104D" w:rsidRPr="004F18A1">
        <w:rPr>
          <w:rFonts w:ascii="Times New Roman" w:hAnsi="Times New Roman" w:cs="Times New Roman"/>
          <w:b/>
        </w:rPr>
        <w:t>ılmış,</w:t>
      </w:r>
      <w:r w:rsidR="00067CA7" w:rsidRPr="004F18A1">
        <w:rPr>
          <w:rFonts w:ascii="Times New Roman" w:hAnsi="Times New Roman" w:cs="Times New Roman"/>
          <w:b/>
        </w:rPr>
        <w:t xml:space="preserve"> </w:t>
      </w:r>
      <w:r w:rsidR="00FF5714" w:rsidRPr="004F18A1">
        <w:rPr>
          <w:rFonts w:ascii="Times New Roman" w:hAnsi="Times New Roman" w:cs="Times New Roman"/>
          <w:b/>
        </w:rPr>
        <w:t xml:space="preserve">çocuğun </w:t>
      </w:r>
      <w:r w:rsidR="00067CA7" w:rsidRPr="004F18A1">
        <w:rPr>
          <w:rFonts w:ascii="Times New Roman" w:hAnsi="Times New Roman" w:cs="Times New Roman"/>
          <w:b/>
        </w:rPr>
        <w:t>yüksek yararı gözetilmem</w:t>
      </w:r>
      <w:r w:rsidR="00C3104D" w:rsidRPr="004F18A1">
        <w:rPr>
          <w:rFonts w:ascii="Times New Roman" w:hAnsi="Times New Roman" w:cs="Times New Roman"/>
          <w:b/>
        </w:rPr>
        <w:t>iş,</w:t>
      </w:r>
      <w:r w:rsidR="00FF5714" w:rsidRPr="004F18A1">
        <w:rPr>
          <w:rFonts w:ascii="Times New Roman" w:hAnsi="Times New Roman" w:cs="Times New Roman"/>
          <w:b/>
        </w:rPr>
        <w:t xml:space="preserve"> </w:t>
      </w:r>
      <w:r w:rsidR="00067CA7" w:rsidRPr="004F18A1">
        <w:rPr>
          <w:rFonts w:ascii="Times New Roman" w:hAnsi="Times New Roman" w:cs="Times New Roman"/>
          <w:b/>
        </w:rPr>
        <w:t>çocuğun düşünce, vicdan ve din özgürlükleri hakkına saygı gösterilmem</w:t>
      </w:r>
      <w:r w:rsidR="00C3104D" w:rsidRPr="004F18A1">
        <w:rPr>
          <w:rFonts w:ascii="Times New Roman" w:hAnsi="Times New Roman" w:cs="Times New Roman"/>
          <w:b/>
        </w:rPr>
        <w:t>iştir.</w:t>
      </w:r>
      <w:r w:rsidR="00067CA7" w:rsidRPr="004F18A1">
        <w:rPr>
          <w:rFonts w:ascii="Times New Roman" w:hAnsi="Times New Roman" w:cs="Times New Roman"/>
        </w:rPr>
        <w:t xml:space="preserve"> </w:t>
      </w:r>
      <w:r w:rsidR="00067CA7" w:rsidRPr="004F18A1">
        <w:rPr>
          <w:rFonts w:ascii="Times New Roman" w:hAnsi="Times New Roman" w:cs="Times New Roman"/>
          <w:b/>
        </w:rPr>
        <w:t>Bu şek</w:t>
      </w:r>
      <w:r w:rsidR="00FF5714" w:rsidRPr="004F18A1">
        <w:rPr>
          <w:rFonts w:ascii="Times New Roman" w:hAnsi="Times New Roman" w:cs="Times New Roman"/>
          <w:b/>
        </w:rPr>
        <w:t>il</w:t>
      </w:r>
      <w:r w:rsidR="00067CA7" w:rsidRPr="004F18A1">
        <w:rPr>
          <w:rFonts w:ascii="Times New Roman" w:hAnsi="Times New Roman" w:cs="Times New Roman"/>
          <w:b/>
        </w:rPr>
        <w:t>de dava konusu yönetmelik değişikliği</w:t>
      </w:r>
      <w:r w:rsidR="00FF5714" w:rsidRPr="004F18A1">
        <w:rPr>
          <w:rFonts w:ascii="Times New Roman" w:hAnsi="Times New Roman" w:cs="Times New Roman"/>
          <w:b/>
        </w:rPr>
        <w:t>,</w:t>
      </w:r>
      <w:r w:rsidR="00067CA7" w:rsidRPr="004F18A1">
        <w:rPr>
          <w:rFonts w:ascii="Times New Roman" w:hAnsi="Times New Roman" w:cs="Times New Roman"/>
          <w:b/>
        </w:rPr>
        <w:t xml:space="preserve"> </w:t>
      </w:r>
      <w:r w:rsidR="00C3104D" w:rsidRPr="004F18A1">
        <w:rPr>
          <w:rFonts w:ascii="Times New Roman" w:hAnsi="Times New Roman" w:cs="Times New Roman"/>
          <w:b/>
        </w:rPr>
        <w:t>Birleşmiş M</w:t>
      </w:r>
      <w:r w:rsidR="00FF5714" w:rsidRPr="004F18A1">
        <w:rPr>
          <w:rFonts w:ascii="Times New Roman" w:hAnsi="Times New Roman" w:cs="Times New Roman"/>
          <w:b/>
        </w:rPr>
        <w:t xml:space="preserve">illetler </w:t>
      </w:r>
      <w:r w:rsidR="00067CA7" w:rsidRPr="004F18A1">
        <w:rPr>
          <w:rFonts w:ascii="Times New Roman" w:hAnsi="Times New Roman" w:cs="Times New Roman"/>
          <w:b/>
        </w:rPr>
        <w:t xml:space="preserve"> </w:t>
      </w:r>
      <w:r w:rsidR="00C3104D" w:rsidRPr="004F18A1">
        <w:rPr>
          <w:rFonts w:ascii="Times New Roman" w:hAnsi="Times New Roman" w:cs="Times New Roman"/>
          <w:b/>
        </w:rPr>
        <w:t>Çocuk Hakları S</w:t>
      </w:r>
      <w:r w:rsidR="00FF5714" w:rsidRPr="004F18A1">
        <w:rPr>
          <w:rFonts w:ascii="Times New Roman" w:hAnsi="Times New Roman" w:cs="Times New Roman"/>
          <w:b/>
        </w:rPr>
        <w:t>özleşmesine açıkça aykırıdır.</w:t>
      </w:r>
      <w:r w:rsidR="00FF5714" w:rsidRPr="004F18A1">
        <w:rPr>
          <w:rFonts w:ascii="Times New Roman" w:hAnsi="Times New Roman" w:cs="Times New Roman"/>
        </w:rPr>
        <w:t xml:space="preserve"> İptal edilmelidir.</w:t>
      </w:r>
    </w:p>
    <w:p w:rsidR="007C0680" w:rsidRPr="004F18A1" w:rsidRDefault="004527D1" w:rsidP="00A668FB">
      <w:pPr>
        <w:pStyle w:val="ListParagraph"/>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u w:val="single"/>
        </w:rPr>
        <w:t>B-4</w:t>
      </w:r>
      <w:r w:rsidR="00A668FB" w:rsidRPr="004F18A1">
        <w:rPr>
          <w:rFonts w:ascii="Times New Roman" w:hAnsi="Times New Roman" w:cs="Times New Roman"/>
          <w:b/>
          <w:u w:val="single"/>
        </w:rPr>
        <w:t>)</w:t>
      </w:r>
      <w:r w:rsidRPr="004F18A1">
        <w:rPr>
          <w:rFonts w:ascii="Times New Roman" w:hAnsi="Times New Roman" w:cs="Times New Roman"/>
          <w:b/>
          <w:u w:val="single"/>
        </w:rPr>
        <w:t xml:space="preserve">BİRLEŞMİŞ MİLLETLER </w:t>
      </w:r>
      <w:r w:rsidR="00A668FB" w:rsidRPr="004F18A1">
        <w:rPr>
          <w:rFonts w:ascii="Times New Roman" w:hAnsi="Times New Roman" w:cs="Times New Roman"/>
          <w:b/>
          <w:u w:val="single"/>
        </w:rPr>
        <w:t>ÇOCUK HAKLARI BİLDİRGESİNE AYKIRILIK NEDENLERİ;</w:t>
      </w:r>
    </w:p>
    <w:p w:rsidR="00E74179" w:rsidRPr="004F18A1" w:rsidRDefault="007C0680" w:rsidP="00A668FB">
      <w:pPr>
        <w:pStyle w:val="ListParagraph"/>
        <w:spacing w:after="0" w:line="360" w:lineRule="auto"/>
        <w:ind w:left="0" w:firstLine="2410"/>
        <w:jc w:val="both"/>
        <w:rPr>
          <w:rFonts w:ascii="Times New Roman" w:hAnsi="Times New Roman" w:cs="Times New Roman"/>
        </w:rPr>
      </w:pPr>
      <w:r w:rsidRPr="004F18A1">
        <w:rPr>
          <w:rFonts w:ascii="Times New Roman" w:hAnsi="Times New Roman" w:cs="Times New Roman"/>
          <w:b/>
        </w:rPr>
        <w:t xml:space="preserve">    </w:t>
      </w:r>
      <w:r w:rsidRPr="004F18A1">
        <w:rPr>
          <w:rFonts w:ascii="Times New Roman" w:hAnsi="Times New Roman" w:cs="Times New Roman"/>
        </w:rPr>
        <w:t>a)</w:t>
      </w:r>
      <w:r w:rsidRPr="004F18A1">
        <w:rPr>
          <w:rFonts w:ascii="Times New Roman" w:hAnsi="Times New Roman" w:cs="Times New Roman"/>
          <w:b/>
        </w:rPr>
        <w:t xml:space="preserve"> </w:t>
      </w:r>
      <w:r w:rsidR="00F80A85">
        <w:rPr>
          <w:rFonts w:ascii="Times New Roman" w:hAnsi="Times New Roman" w:cs="Times New Roman"/>
        </w:rPr>
        <w:t>20 K</w:t>
      </w:r>
      <w:r w:rsidRPr="004F18A1">
        <w:rPr>
          <w:rFonts w:ascii="Times New Roman" w:hAnsi="Times New Roman" w:cs="Times New Roman"/>
        </w:rPr>
        <w:t>asım 1959 tarihli Birleşmiş Milletler Çocuk Hakları Bildirgesi</w:t>
      </w:r>
      <w:r w:rsidR="009A37B1" w:rsidRPr="004F18A1">
        <w:rPr>
          <w:rFonts w:ascii="Times New Roman" w:hAnsi="Times New Roman" w:cs="Times New Roman"/>
        </w:rPr>
        <w:t xml:space="preserve"> ile</w:t>
      </w:r>
      <w:r w:rsidRPr="004F18A1">
        <w:rPr>
          <w:rFonts w:ascii="Times New Roman" w:hAnsi="Times New Roman" w:cs="Times New Roman"/>
        </w:rPr>
        <w:t xml:space="preserve"> </w:t>
      </w:r>
      <w:r w:rsidR="009532E7" w:rsidRPr="004F18A1">
        <w:rPr>
          <w:rFonts w:ascii="Times New Roman" w:hAnsi="Times New Roman" w:cs="Times New Roman"/>
        </w:rPr>
        <w:t>Birleşmiş Milletler Genel K</w:t>
      </w:r>
      <w:r w:rsidR="00E74179" w:rsidRPr="004F18A1">
        <w:rPr>
          <w:rFonts w:ascii="Times New Roman" w:hAnsi="Times New Roman" w:cs="Times New Roman"/>
        </w:rPr>
        <w:t>urulu</w:t>
      </w:r>
      <w:r w:rsidR="009A37B1" w:rsidRPr="004F18A1">
        <w:rPr>
          <w:rFonts w:ascii="Times New Roman" w:hAnsi="Times New Roman" w:cs="Times New Roman"/>
        </w:rPr>
        <w:t>;</w:t>
      </w:r>
      <w:r w:rsidR="00E74179" w:rsidRPr="004F18A1">
        <w:rPr>
          <w:rFonts w:ascii="Times New Roman" w:hAnsi="Times New Roman" w:cs="Times New Roman"/>
        </w:rPr>
        <w:t xml:space="preserve"> </w:t>
      </w:r>
      <w:r w:rsidR="00176705" w:rsidRPr="004F18A1">
        <w:rPr>
          <w:rFonts w:ascii="Times New Roman" w:hAnsi="Times New Roman" w:cs="Times New Roman"/>
        </w:rPr>
        <w:t>bireyin</w:t>
      </w:r>
      <w:r w:rsidR="00E74179" w:rsidRPr="004F18A1">
        <w:rPr>
          <w:rFonts w:ascii="Times New Roman" w:hAnsi="Times New Roman" w:cs="Times New Roman"/>
        </w:rPr>
        <w:t xml:space="preserve"> mutlu bir çocukluk geçirmesi</w:t>
      </w:r>
      <w:r w:rsidR="009532E7" w:rsidRPr="004F18A1">
        <w:rPr>
          <w:rFonts w:ascii="Times New Roman" w:hAnsi="Times New Roman" w:cs="Times New Roman"/>
        </w:rPr>
        <w:t>,</w:t>
      </w:r>
      <w:r w:rsidR="00E74179" w:rsidRPr="004F18A1">
        <w:rPr>
          <w:rFonts w:ascii="Times New Roman" w:hAnsi="Times New Roman" w:cs="Times New Roman"/>
        </w:rPr>
        <w:t xml:space="preserve"> kendisinin ve toplumun iyiliği için burada öne sürülen hak ve özgürlüklerden yararlanması amacıyla bu bildirgeyi ilan etmiş, ana ve babaları, kadın-erkek herkesi, gönüllü örgütleri, yerel makamları ve hükümetleri bu hakları tanımaya ve aşağıdaki ilkeler </w:t>
      </w:r>
      <w:r w:rsidR="009532E7" w:rsidRPr="004F18A1">
        <w:rPr>
          <w:rFonts w:ascii="Times New Roman" w:hAnsi="Times New Roman" w:cs="Times New Roman"/>
        </w:rPr>
        <w:t>doğrultusunda</w:t>
      </w:r>
      <w:r w:rsidR="00E74179" w:rsidRPr="004F18A1">
        <w:rPr>
          <w:rFonts w:ascii="Times New Roman" w:hAnsi="Times New Roman" w:cs="Times New Roman"/>
        </w:rPr>
        <w:t xml:space="preserve"> giderek alınacak yasal ve başka önlemlerle bu hakları gözetmeye çağırmıştır.</w:t>
      </w:r>
    </w:p>
    <w:p w:rsidR="00D03A81" w:rsidRPr="004F18A1" w:rsidRDefault="00E74179" w:rsidP="003C6BCA">
      <w:pPr>
        <w:pStyle w:val="ListParagraph"/>
        <w:tabs>
          <w:tab w:val="left" w:pos="2835"/>
        </w:tabs>
        <w:spacing w:after="0" w:line="360" w:lineRule="auto"/>
        <w:ind w:left="0" w:firstLine="2410"/>
        <w:jc w:val="both"/>
        <w:rPr>
          <w:rFonts w:ascii="Times New Roman" w:hAnsi="Times New Roman" w:cs="Times New Roman"/>
          <w:b/>
        </w:rPr>
      </w:pPr>
      <w:r w:rsidRPr="004F18A1">
        <w:rPr>
          <w:rFonts w:ascii="Times New Roman" w:hAnsi="Times New Roman" w:cs="Times New Roman"/>
        </w:rPr>
        <w:t xml:space="preserve">    b)</w:t>
      </w:r>
      <w:r w:rsidRPr="004F18A1">
        <w:rPr>
          <w:rFonts w:ascii="Times New Roman" w:hAnsi="Times New Roman" w:cs="Times New Roman"/>
          <w:b/>
        </w:rPr>
        <w:t xml:space="preserve"> </w:t>
      </w:r>
      <w:r w:rsidRPr="004F18A1">
        <w:rPr>
          <w:rFonts w:ascii="Times New Roman" w:hAnsi="Times New Roman" w:cs="Times New Roman"/>
        </w:rPr>
        <w:t xml:space="preserve">Birleşmiş Milletler Çocuk Hakları Bildirgesinin </w:t>
      </w:r>
      <w:r w:rsidRPr="004F18A1">
        <w:rPr>
          <w:rFonts w:ascii="Times New Roman" w:hAnsi="Times New Roman" w:cs="Times New Roman"/>
          <w:u w:val="single"/>
        </w:rPr>
        <w:t xml:space="preserve">1. </w:t>
      </w:r>
      <w:r w:rsidR="005E6F0A" w:rsidRPr="004F18A1">
        <w:rPr>
          <w:rFonts w:ascii="Times New Roman" w:hAnsi="Times New Roman" w:cs="Times New Roman"/>
          <w:u w:val="single"/>
        </w:rPr>
        <w:t>i</w:t>
      </w:r>
      <w:r w:rsidRPr="004F18A1">
        <w:rPr>
          <w:rFonts w:ascii="Times New Roman" w:hAnsi="Times New Roman" w:cs="Times New Roman"/>
          <w:u w:val="single"/>
        </w:rPr>
        <w:t>lkesine göre;</w:t>
      </w:r>
      <w:r w:rsidRPr="004F18A1">
        <w:rPr>
          <w:rFonts w:ascii="Times New Roman" w:hAnsi="Times New Roman" w:cs="Times New Roman"/>
        </w:rPr>
        <w:t xml:space="preserve"> </w:t>
      </w:r>
      <w:r w:rsidRPr="004F18A1">
        <w:rPr>
          <w:rFonts w:ascii="Times New Roman" w:hAnsi="Times New Roman" w:cs="Times New Roman"/>
          <w:i/>
        </w:rPr>
        <w:t xml:space="preserve">" </w:t>
      </w:r>
      <w:r w:rsidR="005E6F0A" w:rsidRPr="004F18A1">
        <w:rPr>
          <w:rFonts w:ascii="Times New Roman" w:hAnsi="Times New Roman" w:cs="Times New Roman"/>
          <w:i/>
        </w:rPr>
        <w:t>...</w:t>
      </w:r>
      <w:r w:rsidRPr="004F18A1">
        <w:rPr>
          <w:rFonts w:ascii="Times New Roman" w:hAnsi="Times New Roman" w:cs="Times New Roman"/>
          <w:i/>
        </w:rPr>
        <w:t>Çocuk, bu bildirgede öne sür</w:t>
      </w:r>
      <w:r w:rsidR="005E6F0A" w:rsidRPr="004F18A1">
        <w:rPr>
          <w:rFonts w:ascii="Times New Roman" w:hAnsi="Times New Roman" w:cs="Times New Roman"/>
          <w:i/>
        </w:rPr>
        <w:t>ülen haklardan yararlanır. Her ç</w:t>
      </w:r>
      <w:r w:rsidRPr="004F18A1">
        <w:rPr>
          <w:rFonts w:ascii="Times New Roman" w:hAnsi="Times New Roman" w:cs="Times New Roman"/>
          <w:i/>
        </w:rPr>
        <w:t>ocuk, kendisinin ya da ailesinin ırk, renk, cinsiyet, dil, din, siyasal ya da başka bir görüş, ulusal ya da toplumsal köken, mülkiyet, doğuş ve</w:t>
      </w:r>
      <w:r w:rsidR="00817A2E" w:rsidRPr="004F18A1">
        <w:rPr>
          <w:rFonts w:ascii="Times New Roman" w:hAnsi="Times New Roman" w:cs="Times New Roman"/>
          <w:i/>
        </w:rPr>
        <w:t xml:space="preserve"> </w:t>
      </w:r>
      <w:r w:rsidRPr="004F18A1">
        <w:rPr>
          <w:rFonts w:ascii="Times New Roman" w:hAnsi="Times New Roman" w:cs="Times New Roman"/>
          <w:i/>
        </w:rPr>
        <w:t>başka bir statü bakımından herhangi bir ayırım yapılmaksızın bu haklara sahiptir</w:t>
      </w:r>
      <w:r w:rsidR="005E6F0A" w:rsidRPr="004F18A1">
        <w:rPr>
          <w:rFonts w:ascii="Times New Roman" w:hAnsi="Times New Roman" w:cs="Times New Roman"/>
          <w:i/>
        </w:rPr>
        <w:t>...</w:t>
      </w:r>
      <w:r w:rsidR="00817A2E" w:rsidRPr="004F18A1">
        <w:rPr>
          <w:rFonts w:ascii="Times New Roman" w:hAnsi="Times New Roman" w:cs="Times New Roman"/>
          <w:i/>
        </w:rPr>
        <w:t xml:space="preserve">" </w:t>
      </w:r>
      <w:r w:rsidR="00817A2E" w:rsidRPr="004F18A1">
        <w:rPr>
          <w:rFonts w:ascii="Times New Roman" w:hAnsi="Times New Roman" w:cs="Times New Roman"/>
        </w:rPr>
        <w:t xml:space="preserve">denilmekte, </w:t>
      </w:r>
      <w:r w:rsidR="00817A2E" w:rsidRPr="004F18A1">
        <w:rPr>
          <w:rFonts w:ascii="Times New Roman" w:hAnsi="Times New Roman" w:cs="Times New Roman"/>
          <w:u w:val="single"/>
        </w:rPr>
        <w:t>2. ilkesine göre;</w:t>
      </w:r>
      <w:r w:rsidR="00817A2E" w:rsidRPr="004F18A1">
        <w:rPr>
          <w:rFonts w:ascii="Times New Roman" w:hAnsi="Times New Roman" w:cs="Times New Roman"/>
        </w:rPr>
        <w:t xml:space="preserve"> </w:t>
      </w:r>
      <w:r w:rsidR="00817A2E" w:rsidRPr="004F18A1">
        <w:rPr>
          <w:rFonts w:ascii="Times New Roman" w:hAnsi="Times New Roman" w:cs="Times New Roman"/>
          <w:i/>
        </w:rPr>
        <w:t>"</w:t>
      </w:r>
      <w:r w:rsidR="005E6F0A" w:rsidRPr="004F18A1">
        <w:rPr>
          <w:rFonts w:ascii="Times New Roman" w:hAnsi="Times New Roman" w:cs="Times New Roman"/>
          <w:i/>
        </w:rPr>
        <w:t>...</w:t>
      </w:r>
      <w:r w:rsidR="00817A2E" w:rsidRPr="004F18A1">
        <w:rPr>
          <w:rFonts w:ascii="Times New Roman" w:hAnsi="Times New Roman" w:cs="Times New Roman"/>
          <w:i/>
        </w:rPr>
        <w:t xml:space="preserve"> Çocuk, özel olarak korunur, yasalar ve başka yollarla sağlıklı ve normal biçimde, özgürlük ve saygınlık koşullarında bedensel, zihinsel, ahlaki, manevi ve toplumsal olarak gelişmesine olanak sağlayacak fırsat ve kolaylıklardan yararlanır. Bu amaçla çıkarılacak yasalarda, çocuğun çıkarları önde gelir.</w:t>
      </w:r>
      <w:r w:rsidR="005E6F0A" w:rsidRPr="004F18A1">
        <w:rPr>
          <w:rFonts w:ascii="Times New Roman" w:hAnsi="Times New Roman" w:cs="Times New Roman"/>
          <w:i/>
        </w:rPr>
        <w:t>..</w:t>
      </w:r>
      <w:r w:rsidR="00817A2E" w:rsidRPr="004F18A1">
        <w:rPr>
          <w:rFonts w:ascii="Times New Roman" w:hAnsi="Times New Roman" w:cs="Times New Roman"/>
          <w:i/>
        </w:rPr>
        <w:t>"</w:t>
      </w:r>
      <w:r w:rsidR="00817A2E" w:rsidRPr="004F18A1">
        <w:rPr>
          <w:rFonts w:ascii="Times New Roman" w:hAnsi="Times New Roman" w:cs="Times New Roman"/>
        </w:rPr>
        <w:t xml:space="preserve"> denilmekte, </w:t>
      </w:r>
      <w:r w:rsidR="002176ED" w:rsidRPr="004F18A1">
        <w:rPr>
          <w:rFonts w:ascii="Times New Roman" w:hAnsi="Times New Roman" w:cs="Times New Roman"/>
          <w:u w:val="single"/>
        </w:rPr>
        <w:t>7.ilkesine göre</w:t>
      </w:r>
      <w:r w:rsidR="001F6485" w:rsidRPr="004F18A1">
        <w:rPr>
          <w:rFonts w:ascii="Times New Roman" w:hAnsi="Times New Roman" w:cs="Times New Roman"/>
          <w:u w:val="single"/>
        </w:rPr>
        <w:t>;</w:t>
      </w:r>
      <w:r w:rsidR="001F6485" w:rsidRPr="004F18A1">
        <w:rPr>
          <w:rFonts w:ascii="Times New Roman" w:hAnsi="Times New Roman" w:cs="Times New Roman"/>
        </w:rPr>
        <w:t xml:space="preserve"> </w:t>
      </w:r>
      <w:r w:rsidR="001F6485" w:rsidRPr="004F18A1">
        <w:rPr>
          <w:rFonts w:ascii="Times New Roman" w:hAnsi="Times New Roman" w:cs="Times New Roman"/>
          <w:i/>
        </w:rPr>
        <w:t>"</w:t>
      </w:r>
      <w:r w:rsidR="005E6F0A" w:rsidRPr="004F18A1">
        <w:rPr>
          <w:rFonts w:ascii="Times New Roman" w:hAnsi="Times New Roman" w:cs="Times New Roman"/>
          <w:i/>
        </w:rPr>
        <w:t>...</w:t>
      </w:r>
      <w:r w:rsidR="001F6485" w:rsidRPr="004F18A1">
        <w:rPr>
          <w:rFonts w:ascii="Times New Roman" w:hAnsi="Times New Roman" w:cs="Times New Roman"/>
          <w:i/>
        </w:rPr>
        <w:t>Çocuğa,</w:t>
      </w:r>
      <w:r w:rsidR="00D03A81" w:rsidRPr="004F18A1">
        <w:rPr>
          <w:rFonts w:ascii="Times New Roman" w:hAnsi="Times New Roman" w:cs="Times New Roman"/>
          <w:i/>
        </w:rPr>
        <w:t xml:space="preserve"> </w:t>
      </w:r>
      <w:r w:rsidR="001F6485" w:rsidRPr="004F18A1">
        <w:rPr>
          <w:rFonts w:ascii="Times New Roman" w:hAnsi="Times New Roman" w:cs="Times New Roman"/>
          <w:i/>
        </w:rPr>
        <w:t>genel kültürünü geliştirmeye yarayacak ve eşitlik temeli üzerinde yeteneklerini, yargı gücünü, manevi ve toplumsal sorumluluk duygusunu geliştirmesine ve yararlı bir toplum üyesi olmasına olanak sağlayacak bir eğitim verilir</w:t>
      </w:r>
      <w:r w:rsidR="005E6F0A" w:rsidRPr="004F18A1">
        <w:rPr>
          <w:rFonts w:ascii="Times New Roman" w:hAnsi="Times New Roman" w:cs="Times New Roman"/>
          <w:i/>
        </w:rPr>
        <w:t>...</w:t>
      </w:r>
      <w:r w:rsidR="001F6485" w:rsidRPr="004F18A1">
        <w:rPr>
          <w:rFonts w:ascii="Times New Roman" w:hAnsi="Times New Roman" w:cs="Times New Roman"/>
          <w:i/>
        </w:rPr>
        <w:t>"</w:t>
      </w:r>
      <w:r w:rsidR="001F6485" w:rsidRPr="004F18A1">
        <w:rPr>
          <w:rFonts w:ascii="Times New Roman" w:hAnsi="Times New Roman" w:cs="Times New Roman"/>
        </w:rPr>
        <w:t xml:space="preserve"> denilmekte, </w:t>
      </w:r>
      <w:r w:rsidR="002176ED" w:rsidRPr="004F18A1">
        <w:rPr>
          <w:rFonts w:ascii="Times New Roman" w:eastAsia="Times New Roman" w:hAnsi="Times New Roman" w:cs="Times New Roman"/>
          <w:lang w:eastAsia="tr-TR"/>
        </w:rPr>
        <w:t xml:space="preserve"> </w:t>
      </w:r>
      <w:r w:rsidR="001F6485" w:rsidRPr="004F18A1">
        <w:rPr>
          <w:rFonts w:ascii="Times New Roman" w:eastAsia="Times New Roman" w:hAnsi="Times New Roman" w:cs="Times New Roman"/>
          <w:u w:val="single"/>
          <w:lang w:eastAsia="tr-TR"/>
        </w:rPr>
        <w:t>10. ilkesine göre;</w:t>
      </w:r>
      <w:r w:rsidR="001F6485" w:rsidRPr="004F18A1">
        <w:rPr>
          <w:rFonts w:ascii="Times New Roman" w:eastAsia="Times New Roman" w:hAnsi="Times New Roman" w:cs="Times New Roman"/>
          <w:lang w:eastAsia="tr-TR"/>
        </w:rPr>
        <w:t xml:space="preserve"> </w:t>
      </w:r>
      <w:r w:rsidR="001F6485" w:rsidRPr="004F18A1">
        <w:rPr>
          <w:rFonts w:ascii="Times New Roman" w:eastAsia="Times New Roman" w:hAnsi="Times New Roman" w:cs="Times New Roman"/>
          <w:i/>
          <w:lang w:eastAsia="tr-TR"/>
        </w:rPr>
        <w:t>"</w:t>
      </w:r>
      <w:r w:rsidR="005E6F0A" w:rsidRPr="004F18A1">
        <w:rPr>
          <w:rFonts w:ascii="Times New Roman" w:eastAsia="Times New Roman" w:hAnsi="Times New Roman" w:cs="Times New Roman"/>
          <w:i/>
          <w:lang w:eastAsia="tr-TR"/>
        </w:rPr>
        <w:t>...</w:t>
      </w:r>
      <w:r w:rsidR="001F6485" w:rsidRPr="004F18A1">
        <w:rPr>
          <w:rFonts w:ascii="Times New Roman" w:eastAsia="Times New Roman" w:hAnsi="Times New Roman" w:cs="Times New Roman"/>
          <w:i/>
          <w:lang w:eastAsia="tr-TR"/>
        </w:rPr>
        <w:t>Çocuk ırk, din ve başka herhangi bir ayrımcılığı besleyen uygulamalardan korunur. Anlayış, hoşgörü ve halklar arasında dostluk, barış ve evrensel kardeşlik ruhuyla, güç ve yetkilerini insanlığın hizmetine sunması gerektiği bilinciyle yetiştirilir.</w:t>
      </w:r>
      <w:r w:rsidR="005E6F0A" w:rsidRPr="004F18A1">
        <w:rPr>
          <w:rFonts w:ascii="Times New Roman" w:eastAsia="Times New Roman" w:hAnsi="Times New Roman" w:cs="Times New Roman"/>
          <w:i/>
          <w:lang w:eastAsia="tr-TR"/>
        </w:rPr>
        <w:t>..</w:t>
      </w:r>
      <w:r w:rsidR="001F6485" w:rsidRPr="004F18A1">
        <w:rPr>
          <w:rFonts w:ascii="Times New Roman" w:eastAsia="Times New Roman" w:hAnsi="Times New Roman" w:cs="Times New Roman"/>
          <w:i/>
          <w:lang w:eastAsia="tr-TR"/>
        </w:rPr>
        <w:t xml:space="preserve">" </w:t>
      </w:r>
      <w:r w:rsidR="001F6485" w:rsidRPr="004F18A1">
        <w:rPr>
          <w:rFonts w:ascii="Times New Roman" w:eastAsia="Times New Roman" w:hAnsi="Times New Roman" w:cs="Times New Roman"/>
          <w:lang w:eastAsia="tr-TR"/>
        </w:rPr>
        <w:t>denilmektedir.</w:t>
      </w:r>
      <w:r w:rsidR="00817A2E" w:rsidRPr="004F18A1">
        <w:rPr>
          <w:rFonts w:ascii="Times New Roman" w:hAnsi="Times New Roman" w:cs="Times New Roman"/>
        </w:rPr>
        <w:t xml:space="preserve"> </w:t>
      </w:r>
      <w:r w:rsidR="001F6485" w:rsidRPr="004F18A1">
        <w:rPr>
          <w:rFonts w:ascii="Times New Roman" w:hAnsi="Times New Roman" w:cs="Times New Roman"/>
        </w:rPr>
        <w:t xml:space="preserve">Dava konusu yönetmelik değişikliği, Birleşmiş Milletler Çocuk Hakları Bildirgesinin bu maddelerine de açıkça aykırıdır. </w:t>
      </w:r>
      <w:r w:rsidR="005E6F0A" w:rsidRPr="004F18A1">
        <w:rPr>
          <w:rFonts w:ascii="Times New Roman" w:hAnsi="Times New Roman" w:cs="Times New Roman"/>
          <w:b/>
        </w:rPr>
        <w:t xml:space="preserve">Bu düzenleme ile çocuklar arasında ayrımcılık olacağından, özellikle </w:t>
      </w:r>
      <w:r w:rsidR="005E6F0A" w:rsidRPr="004F18A1">
        <w:rPr>
          <w:rFonts w:ascii="Times New Roman" w:hAnsi="Times New Roman" w:cs="Times New Roman"/>
          <w:b/>
          <w:i/>
        </w:rPr>
        <w:t>"...</w:t>
      </w:r>
      <w:r w:rsidR="005E6F0A" w:rsidRPr="004F18A1">
        <w:rPr>
          <w:rFonts w:ascii="Times New Roman" w:eastAsia="Times New Roman" w:hAnsi="Times New Roman" w:cs="Times New Roman"/>
          <w:b/>
          <w:i/>
          <w:lang w:eastAsia="tr-TR"/>
        </w:rPr>
        <w:t xml:space="preserve">Çocuk ırk, din ve başka herhangi bir ayrımcılığı besleyen uygulamalardan korunur..." </w:t>
      </w:r>
      <w:r w:rsidR="005E6F0A" w:rsidRPr="004F18A1">
        <w:rPr>
          <w:rFonts w:ascii="Times New Roman" w:eastAsia="Times New Roman" w:hAnsi="Times New Roman" w:cs="Times New Roman"/>
          <w:b/>
          <w:lang w:eastAsia="tr-TR"/>
        </w:rPr>
        <w:t>ilkesi ihlal edilmiştir.</w:t>
      </w:r>
      <w:r w:rsidR="005E6F0A" w:rsidRPr="004F18A1">
        <w:rPr>
          <w:rFonts w:ascii="Times New Roman" w:eastAsia="Times New Roman" w:hAnsi="Times New Roman" w:cs="Times New Roman"/>
          <w:lang w:eastAsia="tr-TR"/>
        </w:rPr>
        <w:t xml:space="preserve"> </w:t>
      </w:r>
      <w:r w:rsidR="005E6F0A" w:rsidRPr="004F18A1">
        <w:rPr>
          <w:rFonts w:ascii="Times New Roman" w:hAnsi="Times New Roman" w:cs="Times New Roman"/>
        </w:rPr>
        <w:t xml:space="preserve"> </w:t>
      </w:r>
      <w:r w:rsidR="001F6485" w:rsidRPr="004F18A1">
        <w:rPr>
          <w:rFonts w:ascii="Times New Roman" w:hAnsi="Times New Roman" w:cs="Times New Roman"/>
        </w:rPr>
        <w:t>İptal edilmelidir.</w:t>
      </w:r>
      <w:r w:rsidR="00A668FB" w:rsidRPr="004F18A1">
        <w:rPr>
          <w:rFonts w:ascii="Times New Roman" w:hAnsi="Times New Roman" w:cs="Times New Roman"/>
          <w:b/>
        </w:rPr>
        <w:t xml:space="preserve">  </w:t>
      </w:r>
    </w:p>
    <w:p w:rsidR="00D03A81" w:rsidRPr="004F18A1" w:rsidRDefault="00D03A81" w:rsidP="00A668FB">
      <w:pPr>
        <w:pStyle w:val="ListParagraph"/>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rPr>
        <w:t>B-5)</w:t>
      </w:r>
      <w:r w:rsidRPr="004F18A1">
        <w:rPr>
          <w:rFonts w:ascii="Times New Roman" w:hAnsi="Times New Roman" w:cs="Times New Roman"/>
          <w:b/>
          <w:u w:val="single"/>
        </w:rPr>
        <w:t>ANAYASA MAHKEMESİ VE AVRUPA İNSAN HAKLARI MAH</w:t>
      </w:r>
      <w:r w:rsidR="009A37B1" w:rsidRPr="004F18A1">
        <w:rPr>
          <w:rFonts w:ascii="Times New Roman" w:hAnsi="Times New Roman" w:cs="Times New Roman"/>
          <w:b/>
          <w:u w:val="single"/>
        </w:rPr>
        <w:t>-</w:t>
      </w:r>
      <w:r w:rsidRPr="004F18A1">
        <w:rPr>
          <w:rFonts w:ascii="Times New Roman" w:hAnsi="Times New Roman" w:cs="Times New Roman"/>
          <w:b/>
          <w:u w:val="single"/>
        </w:rPr>
        <w:t xml:space="preserve">KEMESİ KARARLARINA </w:t>
      </w:r>
      <w:r w:rsidR="00D73B67" w:rsidRPr="004F18A1">
        <w:rPr>
          <w:rFonts w:ascii="Times New Roman" w:hAnsi="Times New Roman" w:cs="Times New Roman"/>
          <w:b/>
          <w:u w:val="single"/>
        </w:rPr>
        <w:t xml:space="preserve">AYKIRILIK </w:t>
      </w:r>
      <w:r w:rsidRPr="004F18A1">
        <w:rPr>
          <w:rFonts w:ascii="Times New Roman" w:hAnsi="Times New Roman" w:cs="Times New Roman"/>
          <w:b/>
          <w:u w:val="single"/>
        </w:rPr>
        <w:t>NEDENLERİ;</w:t>
      </w:r>
    </w:p>
    <w:p w:rsidR="00D34452" w:rsidRPr="004F18A1" w:rsidRDefault="00297761" w:rsidP="00A668FB">
      <w:pPr>
        <w:pStyle w:val="ListParagraph"/>
        <w:spacing w:after="0" w:line="360" w:lineRule="auto"/>
        <w:ind w:left="0" w:firstLine="2410"/>
        <w:jc w:val="both"/>
        <w:rPr>
          <w:rFonts w:ascii="Times New Roman" w:hAnsi="Times New Roman" w:cs="Times New Roman"/>
        </w:rPr>
      </w:pPr>
      <w:r w:rsidRPr="004F18A1">
        <w:rPr>
          <w:rFonts w:ascii="Times New Roman" w:hAnsi="Times New Roman" w:cs="Times New Roman"/>
          <w:b/>
        </w:rPr>
        <w:t xml:space="preserve">     </w:t>
      </w:r>
      <w:r w:rsidRPr="004F18A1">
        <w:rPr>
          <w:rFonts w:ascii="Times New Roman" w:hAnsi="Times New Roman" w:cs="Times New Roman"/>
        </w:rPr>
        <w:t>a)</w:t>
      </w:r>
      <w:r w:rsidRPr="004F18A1">
        <w:rPr>
          <w:rFonts w:ascii="Times New Roman" w:hAnsi="Times New Roman" w:cs="Times New Roman"/>
          <w:b/>
        </w:rPr>
        <w:t xml:space="preserve"> </w:t>
      </w:r>
      <w:r w:rsidRPr="004F18A1">
        <w:rPr>
          <w:rFonts w:ascii="Times New Roman" w:hAnsi="Times New Roman" w:cs="Times New Roman"/>
        </w:rPr>
        <w:t>Dava konusu yönetmelik değişikliği</w:t>
      </w:r>
      <w:r w:rsidRPr="004F18A1">
        <w:rPr>
          <w:rFonts w:ascii="Times New Roman" w:hAnsi="Times New Roman" w:cs="Times New Roman"/>
          <w:b/>
        </w:rPr>
        <w:t xml:space="preserve"> </w:t>
      </w:r>
      <w:r w:rsidRPr="004F18A1">
        <w:rPr>
          <w:rFonts w:ascii="Times New Roman" w:hAnsi="Times New Roman" w:cs="Times New Roman"/>
        </w:rPr>
        <w:t xml:space="preserve">Anayasa mahkemesinin kararlarına aykırıdır. Anayasa  Mahkemesinin 07.03.1989 gün ve 1989/1 E.1989/12 K. no'lu içtihadına göre; </w:t>
      </w:r>
      <w:r w:rsidRPr="004F18A1">
        <w:rPr>
          <w:rFonts w:ascii="Times New Roman" w:hAnsi="Times New Roman" w:cs="Times New Roman"/>
          <w:i/>
        </w:rPr>
        <w:t>"</w:t>
      </w:r>
      <w:r w:rsidR="00007E57" w:rsidRPr="004F18A1">
        <w:rPr>
          <w:rFonts w:ascii="Times New Roman" w:hAnsi="Times New Roman" w:cs="Times New Roman"/>
          <w:i/>
        </w:rPr>
        <w:t>...</w:t>
      </w:r>
      <w:r w:rsidRPr="004F18A1">
        <w:rPr>
          <w:rFonts w:ascii="Times New Roman" w:hAnsi="Times New Roman" w:cs="Times New Roman"/>
          <w:i/>
        </w:rPr>
        <w:t>Laikliğin, Türk Devriminin, Cumhuriyetin özü ve ulusal yaşamın temeli olduğu bir gerçektir. (Dinsel amaç gereği)  sözcükleri kullanılmasa da Cumhuriyetin niteliklerine yönelik, bu amaç ve anlamdaki dinsel kaynaklı düzenlemeler ile girişimler Anayasa karşısında geçerli olamaz.Özgürlükler Anayasa ile sınırlıdır.</w:t>
      </w:r>
      <w:r w:rsidR="004D68C8">
        <w:rPr>
          <w:rFonts w:ascii="Times New Roman" w:hAnsi="Times New Roman" w:cs="Times New Roman"/>
          <w:i/>
        </w:rPr>
        <w:t xml:space="preserve"> </w:t>
      </w:r>
      <w:r w:rsidRPr="004F18A1">
        <w:rPr>
          <w:rFonts w:ascii="Times New Roman" w:hAnsi="Times New Roman" w:cs="Times New Roman"/>
          <w:i/>
        </w:rPr>
        <w:t>Anayasadaki laiklik ilkesine ve laik eğitim kuralına karşı eylemlerin demokratik bir hak olduğu savunulamaz.</w:t>
      </w:r>
      <w:r w:rsidR="004D68C8">
        <w:rPr>
          <w:rFonts w:ascii="Times New Roman" w:hAnsi="Times New Roman" w:cs="Times New Roman"/>
          <w:i/>
        </w:rPr>
        <w:t xml:space="preserve"> </w:t>
      </w:r>
      <w:r w:rsidRPr="004D68C8">
        <w:rPr>
          <w:rFonts w:ascii="Times New Roman" w:hAnsi="Times New Roman" w:cs="Times New Roman"/>
          <w:i/>
          <w:highlight w:val="yellow"/>
        </w:rPr>
        <w:t>Anayasal ayrıcalığa sahip laiklik ilkesi</w:t>
      </w:r>
      <w:r w:rsidRPr="004F18A1">
        <w:rPr>
          <w:rFonts w:ascii="Times New Roman" w:hAnsi="Times New Roman" w:cs="Times New Roman"/>
          <w:i/>
        </w:rPr>
        <w:t>; demokrasiye aykırı olmadığı gibi tüm hak ve özgürlüklerin de bu ilke temel alınarak değerlendirilmesi zorunludur</w:t>
      </w:r>
      <w:r w:rsidR="004D68C8">
        <w:rPr>
          <w:rFonts w:ascii="Times New Roman" w:hAnsi="Times New Roman" w:cs="Times New Roman"/>
          <w:i/>
        </w:rPr>
        <w:t>.</w:t>
      </w:r>
      <w:r w:rsidRPr="004F18A1">
        <w:rPr>
          <w:rFonts w:ascii="Times New Roman" w:hAnsi="Times New Roman" w:cs="Times New Roman"/>
          <w:i/>
        </w:rPr>
        <w:t>" "Laik hukuk düzeni, laik eğitim ve öğretim ve laik yönetim birbirinden ayrı düşünülemez.Anayasanın "eğitim ve öğrenim hakkı ve ödevi başlıklı 42. maddesinin 3</w:t>
      </w:r>
      <w:r w:rsidR="00F80A85">
        <w:rPr>
          <w:rFonts w:ascii="Times New Roman" w:hAnsi="Times New Roman" w:cs="Times New Roman"/>
          <w:i/>
        </w:rPr>
        <w:t>.</w:t>
      </w:r>
      <w:r w:rsidRPr="004F18A1">
        <w:rPr>
          <w:rFonts w:ascii="Times New Roman" w:hAnsi="Times New Roman" w:cs="Times New Roman"/>
          <w:i/>
        </w:rPr>
        <w:t xml:space="preserve"> fıkrasında "eğitim ve öğretim Atatürk ilkeleri ve inkılapları doğrultusunda çağdaş bilim ve eğitim esaslarına göre, Devletin gözetim ve denetimi altında yapılır.</w:t>
      </w:r>
      <w:r w:rsidR="004D68C8">
        <w:rPr>
          <w:rFonts w:ascii="Times New Roman" w:hAnsi="Times New Roman" w:cs="Times New Roman"/>
          <w:i/>
        </w:rPr>
        <w:t xml:space="preserve"> </w:t>
      </w:r>
      <w:r w:rsidRPr="004F18A1">
        <w:rPr>
          <w:rFonts w:ascii="Times New Roman" w:hAnsi="Times New Roman" w:cs="Times New Roman"/>
          <w:i/>
        </w:rPr>
        <w:t>Bu esaslara aykırı eğitim ve öğretim yerleri açılamaz" denildikten sonra 4. fıkrasında "eğitim ve öğretim hürriyeti Anayasaya sadakat borcunu ortadan kaldırmaz</w:t>
      </w:r>
      <w:r w:rsidR="004D68C8">
        <w:rPr>
          <w:rFonts w:ascii="Times New Roman" w:hAnsi="Times New Roman" w:cs="Times New Roman"/>
          <w:i/>
        </w:rPr>
        <w:t>.</w:t>
      </w:r>
      <w:r w:rsidRPr="004F18A1">
        <w:rPr>
          <w:rFonts w:ascii="Times New Roman" w:hAnsi="Times New Roman" w:cs="Times New Roman"/>
          <w:i/>
        </w:rPr>
        <w:t>"  kuralıyla başlangıçtaki</w:t>
      </w:r>
      <w:r w:rsidR="00D34452" w:rsidRPr="004F18A1">
        <w:rPr>
          <w:rFonts w:ascii="Times New Roman" w:hAnsi="Times New Roman" w:cs="Times New Roman"/>
          <w:i/>
        </w:rPr>
        <w:t xml:space="preserve"> ilkelere bağlılık pekiştirilmiştir.</w:t>
      </w:r>
      <w:r w:rsidR="009A37B1" w:rsidRPr="004F18A1">
        <w:rPr>
          <w:rFonts w:ascii="Times New Roman" w:hAnsi="Times New Roman" w:cs="Times New Roman"/>
          <w:i/>
        </w:rPr>
        <w:t xml:space="preserve"> </w:t>
      </w:r>
      <w:r w:rsidR="00D34452" w:rsidRPr="004F18A1">
        <w:rPr>
          <w:rFonts w:ascii="Times New Roman" w:hAnsi="Times New Roman" w:cs="Times New Roman"/>
          <w:i/>
        </w:rPr>
        <w:t>Yüksek</w:t>
      </w:r>
      <w:r w:rsidR="004D68C8">
        <w:rPr>
          <w:rFonts w:ascii="Times New Roman" w:hAnsi="Times New Roman" w:cs="Times New Roman"/>
          <w:i/>
        </w:rPr>
        <w:t>-</w:t>
      </w:r>
      <w:r w:rsidR="00D34452" w:rsidRPr="004F18A1">
        <w:rPr>
          <w:rFonts w:ascii="Times New Roman" w:hAnsi="Times New Roman" w:cs="Times New Roman"/>
          <w:i/>
        </w:rPr>
        <w:t>öğretim kurumları bu yükümlülükler dışında tutulmamışlardır.</w:t>
      </w:r>
      <w:r w:rsidR="00007E57" w:rsidRPr="004F18A1">
        <w:rPr>
          <w:rFonts w:ascii="Times New Roman" w:hAnsi="Times New Roman" w:cs="Times New Roman"/>
        </w:rPr>
        <w:t>...</w:t>
      </w:r>
      <w:r w:rsidR="00D34452" w:rsidRPr="004F18A1">
        <w:rPr>
          <w:rFonts w:ascii="Times New Roman" w:hAnsi="Times New Roman" w:cs="Times New Roman"/>
          <w:i/>
        </w:rPr>
        <w:t>"</w:t>
      </w:r>
      <w:r w:rsidR="00D34452" w:rsidRPr="004F18A1">
        <w:rPr>
          <w:rFonts w:ascii="Times New Roman" w:hAnsi="Times New Roman" w:cs="Times New Roman"/>
        </w:rPr>
        <w:t xml:space="preserve"> denilmiştir. Dava konusu yönetmelik</w:t>
      </w:r>
      <w:r w:rsidR="00176705" w:rsidRPr="004F18A1">
        <w:rPr>
          <w:rFonts w:ascii="Times New Roman" w:hAnsi="Times New Roman" w:cs="Times New Roman"/>
        </w:rPr>
        <w:t>,</w:t>
      </w:r>
      <w:r w:rsidR="00D34452" w:rsidRPr="004F18A1">
        <w:rPr>
          <w:rFonts w:ascii="Times New Roman" w:hAnsi="Times New Roman" w:cs="Times New Roman"/>
        </w:rPr>
        <w:t xml:space="preserve"> </w:t>
      </w:r>
      <w:r w:rsidR="00007E57" w:rsidRPr="004F18A1">
        <w:rPr>
          <w:rFonts w:ascii="Times New Roman" w:hAnsi="Times New Roman" w:cs="Times New Roman"/>
        </w:rPr>
        <w:t>Anayasa Mahkemesi</w:t>
      </w:r>
      <w:r w:rsidR="00176705" w:rsidRPr="004F18A1">
        <w:rPr>
          <w:rFonts w:ascii="Times New Roman" w:hAnsi="Times New Roman" w:cs="Times New Roman"/>
        </w:rPr>
        <w:t>nin</w:t>
      </w:r>
      <w:r w:rsidR="00007E57" w:rsidRPr="004F18A1">
        <w:rPr>
          <w:rFonts w:ascii="Times New Roman" w:hAnsi="Times New Roman" w:cs="Times New Roman"/>
        </w:rPr>
        <w:t xml:space="preserve"> </w:t>
      </w:r>
      <w:r w:rsidR="00176705" w:rsidRPr="004F18A1">
        <w:rPr>
          <w:rFonts w:ascii="Times New Roman" w:hAnsi="Times New Roman" w:cs="Times New Roman"/>
        </w:rPr>
        <w:t xml:space="preserve">bu </w:t>
      </w:r>
      <w:r w:rsidR="00D34452" w:rsidRPr="004F18A1">
        <w:rPr>
          <w:rFonts w:ascii="Times New Roman" w:hAnsi="Times New Roman" w:cs="Times New Roman"/>
        </w:rPr>
        <w:t>ve benzeri kararlarına aykırıdır. İptal edilmelidir.</w:t>
      </w:r>
    </w:p>
    <w:p w:rsidR="00EC184A" w:rsidRPr="004F18A1" w:rsidRDefault="00D34452" w:rsidP="00EC184A">
      <w:pPr>
        <w:pStyle w:val="ListParagraph"/>
        <w:spacing w:after="0" w:line="360" w:lineRule="auto"/>
        <w:ind w:left="0" w:firstLine="2410"/>
        <w:jc w:val="both"/>
        <w:rPr>
          <w:rFonts w:ascii="Times New Roman" w:hAnsi="Times New Roman" w:cs="Times New Roman"/>
        </w:rPr>
      </w:pPr>
      <w:r w:rsidRPr="004F18A1">
        <w:rPr>
          <w:rFonts w:ascii="Times New Roman" w:hAnsi="Times New Roman" w:cs="Times New Roman"/>
        </w:rPr>
        <w:t xml:space="preserve">  b) </w:t>
      </w:r>
      <w:r w:rsidR="00B45AE5" w:rsidRPr="004F18A1">
        <w:rPr>
          <w:rFonts w:ascii="Times New Roman" w:hAnsi="Times New Roman" w:cs="Times New Roman"/>
        </w:rPr>
        <w:t>Dava konusu yönetmelik değişikliği</w:t>
      </w:r>
      <w:r w:rsidR="00B45AE5" w:rsidRPr="004F18A1">
        <w:rPr>
          <w:rFonts w:ascii="Times New Roman" w:hAnsi="Times New Roman" w:cs="Times New Roman"/>
          <w:b/>
        </w:rPr>
        <w:t xml:space="preserve"> </w:t>
      </w:r>
      <w:r w:rsidR="00EC184A" w:rsidRPr="004F18A1">
        <w:rPr>
          <w:rFonts w:ascii="Times New Roman" w:hAnsi="Times New Roman" w:cs="Times New Roman"/>
        </w:rPr>
        <w:t>Avrupa İnsan H</w:t>
      </w:r>
      <w:r w:rsidR="00B45AE5" w:rsidRPr="004F18A1">
        <w:rPr>
          <w:rFonts w:ascii="Times New Roman" w:hAnsi="Times New Roman" w:cs="Times New Roman"/>
        </w:rPr>
        <w:t xml:space="preserve">akları </w:t>
      </w:r>
      <w:r w:rsidR="00EC184A" w:rsidRPr="004F18A1">
        <w:rPr>
          <w:rFonts w:ascii="Times New Roman" w:hAnsi="Times New Roman" w:cs="Times New Roman"/>
        </w:rPr>
        <w:t xml:space="preserve">Mah-kemesinin </w:t>
      </w:r>
      <w:r w:rsidR="00B45AE5" w:rsidRPr="004F18A1">
        <w:rPr>
          <w:rFonts w:ascii="Times New Roman" w:hAnsi="Times New Roman" w:cs="Times New Roman"/>
        </w:rPr>
        <w:t xml:space="preserve">kararlarına da aykırıdır. </w:t>
      </w:r>
      <w:r w:rsidR="00B45AE5" w:rsidRPr="004F18A1">
        <w:rPr>
          <w:rFonts w:ascii="Times New Roman" w:hAnsi="Times New Roman" w:cs="Times New Roman"/>
          <w:u w:val="single"/>
        </w:rPr>
        <w:t xml:space="preserve">Örneğin </w:t>
      </w:r>
      <w:r w:rsidR="00B45AE5" w:rsidRPr="004F18A1">
        <w:rPr>
          <w:rFonts w:ascii="Times New Roman" w:eastAsia="Times New Roman" w:hAnsi="Times New Roman" w:cs="Times New Roman"/>
          <w:u w:val="single"/>
          <w:lang w:eastAsia="tr-TR"/>
        </w:rPr>
        <w:t>Doğru - Fransa Davası (27058/05) ve Kervancı - Fransa Davası (31645/04)</w:t>
      </w:r>
      <w:r w:rsidR="004D68C8">
        <w:rPr>
          <w:rFonts w:ascii="Times New Roman" w:eastAsia="Times New Roman" w:hAnsi="Times New Roman" w:cs="Times New Roman"/>
          <w:u w:val="single"/>
          <w:lang w:eastAsia="tr-TR"/>
        </w:rPr>
        <w:t xml:space="preserve"> </w:t>
      </w:r>
      <w:r w:rsidR="00B45AE5" w:rsidRPr="004F18A1">
        <w:rPr>
          <w:rFonts w:ascii="Times New Roman" w:eastAsia="Times New Roman" w:hAnsi="Times New Roman" w:cs="Times New Roman"/>
          <w:u w:val="single"/>
          <w:lang w:eastAsia="tr-TR"/>
        </w:rPr>
        <w:t>Daire kararı'na göre  04.12.2008</w:t>
      </w:r>
      <w:r w:rsidR="00B45AE5" w:rsidRPr="004F18A1">
        <w:rPr>
          <w:rFonts w:ascii="Times New Roman" w:eastAsia="Times New Roman" w:hAnsi="Times New Roman" w:cs="Times New Roman"/>
          <w:lang w:eastAsia="tr-TR"/>
        </w:rPr>
        <w:t xml:space="preserve"> </w:t>
      </w:r>
      <w:r w:rsidR="00B45AE5" w:rsidRPr="004F18A1">
        <w:rPr>
          <w:rFonts w:ascii="Times New Roman" w:eastAsia="Times New Roman" w:hAnsi="Times New Roman" w:cs="Times New Roman"/>
          <w:i/>
          <w:lang w:eastAsia="tr-TR"/>
        </w:rPr>
        <w:t>"</w:t>
      </w:r>
      <w:r w:rsidR="00007E57"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Her  ikisi  de  Müslüman  olan  D</w:t>
      </w:r>
      <w:r w:rsidR="004D68C8">
        <w:rPr>
          <w:rFonts w:ascii="Times New Roman" w:eastAsia="Times New Roman" w:hAnsi="Times New Roman" w:cs="Times New Roman"/>
          <w:i/>
          <w:lang w:eastAsia="tr-TR"/>
        </w:rPr>
        <w:t xml:space="preserve">oğru  ve  Kervancı,  1998-99 </w:t>
      </w:r>
      <w:r w:rsidR="00B45AE5" w:rsidRPr="004F18A1">
        <w:rPr>
          <w:rFonts w:ascii="Times New Roman" w:eastAsia="Times New Roman" w:hAnsi="Times New Roman" w:cs="Times New Roman"/>
          <w:i/>
          <w:lang w:eastAsia="tr-TR"/>
        </w:rPr>
        <w:t>döneminde</w:t>
      </w:r>
      <w:r w:rsidR="004D68C8">
        <w:rPr>
          <w:rFonts w:ascii="Times New Roman" w:eastAsia="Times New Roman" w:hAnsi="Times New Roman" w:cs="Times New Roman"/>
          <w:i/>
          <w:lang w:eastAsia="tr-TR"/>
        </w:rPr>
        <w:t xml:space="preserve"> </w:t>
      </w:r>
      <w:r w:rsidR="00B45AE5" w:rsidRPr="004F18A1">
        <w:rPr>
          <w:rFonts w:ascii="Times New Roman" w:eastAsia="Times New Roman" w:hAnsi="Times New Roman" w:cs="Times New Roman"/>
          <w:i/>
          <w:lang w:eastAsia="tr-TR"/>
        </w:rPr>
        <w:t>bir  devlet</w:t>
      </w:r>
      <w:r w:rsidR="00F80A85">
        <w:rPr>
          <w:rFonts w:ascii="Times New Roman" w:eastAsia="Times New Roman" w:hAnsi="Times New Roman" w:cs="Times New Roman"/>
          <w:i/>
          <w:lang w:eastAsia="tr-TR"/>
        </w:rPr>
        <w:t xml:space="preserve"> ortaokulunun birinci sınıfına </w:t>
      </w:r>
      <w:r w:rsidR="00B45AE5" w:rsidRPr="004F18A1">
        <w:rPr>
          <w:rFonts w:ascii="Times New Roman" w:eastAsia="Times New Roman" w:hAnsi="Times New Roman" w:cs="Times New Roman"/>
          <w:i/>
          <w:lang w:eastAsia="tr-TR"/>
        </w:rPr>
        <w:t>kaydolmuştur.</w:t>
      </w:r>
      <w:r w:rsidR="00F80A85">
        <w:rPr>
          <w:rFonts w:ascii="Times New Roman" w:eastAsia="Times New Roman" w:hAnsi="Times New Roman" w:cs="Times New Roman"/>
          <w:i/>
          <w:lang w:eastAsia="tr-TR"/>
        </w:rPr>
        <w:t xml:space="preserve"> B</w:t>
      </w:r>
      <w:r w:rsidR="00B45AE5" w:rsidRPr="004F18A1">
        <w:rPr>
          <w:rFonts w:ascii="Times New Roman" w:eastAsia="Times New Roman" w:hAnsi="Times New Roman" w:cs="Times New Roman"/>
          <w:i/>
          <w:lang w:eastAsia="tr-TR"/>
        </w:rPr>
        <w:t>irçok</w:t>
      </w:r>
      <w:r w:rsidR="00F80A85">
        <w:rPr>
          <w:rFonts w:ascii="Times New Roman" w:eastAsia="Times New Roman" w:hAnsi="Times New Roman" w:cs="Times New Roman"/>
          <w:i/>
          <w:lang w:eastAsia="tr-TR"/>
        </w:rPr>
        <w:t xml:space="preserve"> kez başörtülerini </w:t>
      </w:r>
      <w:r w:rsidR="004D68C8">
        <w:rPr>
          <w:rFonts w:ascii="Times New Roman" w:eastAsia="Times New Roman" w:hAnsi="Times New Roman" w:cs="Times New Roman"/>
          <w:i/>
          <w:lang w:eastAsia="tr-TR"/>
        </w:rPr>
        <w:t xml:space="preserve">giyerek  beden eğitimi </w:t>
      </w:r>
      <w:r w:rsidR="00B45AE5" w:rsidRPr="004F18A1">
        <w:rPr>
          <w:rFonts w:ascii="Times New Roman" w:eastAsia="Times New Roman" w:hAnsi="Times New Roman" w:cs="Times New Roman"/>
          <w:i/>
          <w:lang w:eastAsia="tr-TR"/>
        </w:rPr>
        <w:t>derslerine  katılmışlar  ve  öğretmenlerinin  birçok  tal</w:t>
      </w:r>
      <w:r w:rsidR="00F80A85">
        <w:rPr>
          <w:rFonts w:ascii="Times New Roman" w:eastAsia="Times New Roman" w:hAnsi="Times New Roman" w:cs="Times New Roman"/>
          <w:i/>
          <w:lang w:eastAsia="tr-TR"/>
        </w:rPr>
        <w:t xml:space="preserve">eplerine  rağmen başörtülerini </w:t>
      </w:r>
      <w:r w:rsidR="00B45AE5" w:rsidRPr="004F18A1">
        <w:rPr>
          <w:rFonts w:ascii="Times New Roman" w:eastAsia="Times New Roman" w:hAnsi="Times New Roman" w:cs="Times New Roman"/>
          <w:i/>
          <w:lang w:eastAsia="tr-TR"/>
        </w:rPr>
        <w:t>çıkarmamış</w:t>
      </w:r>
      <w:r w:rsidR="004D68C8">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lardır. Okulun  disiplin  kurulu,  bu  derslere  aktif  olarak katılmayarak özen görevini ihlal ettikleri gerekçe</w:t>
      </w:r>
      <w:r w:rsidR="004D68C8">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siyle onları okuldan atmaya karar vermiş, bu karar mahkemelerce onaylanmıştır.AİHM her iki davada da ihlal olmadığını hükmetmiştir ve özel</w:t>
      </w:r>
      <w:r w:rsidR="00F80A85">
        <w:rPr>
          <w:rFonts w:ascii="Times New Roman" w:eastAsia="Times New Roman" w:hAnsi="Times New Roman" w:cs="Times New Roman"/>
          <w:i/>
          <w:lang w:eastAsia="tr-TR"/>
        </w:rPr>
        <w:t xml:space="preserve">likle ulusal mercilerin İslami başörtüsü gibi </w:t>
      </w:r>
      <w:r w:rsidR="00B45AE5" w:rsidRPr="004F18A1">
        <w:rPr>
          <w:rFonts w:ascii="Times New Roman" w:eastAsia="Times New Roman" w:hAnsi="Times New Roman" w:cs="Times New Roman"/>
          <w:i/>
          <w:lang w:eastAsia="tr-TR"/>
        </w:rPr>
        <w:t>bir  giysinin  giyilmesinin sağlık  ve  güvenlik  nedenlerinden dola</w:t>
      </w:r>
      <w:r w:rsidR="00F80A85">
        <w:rPr>
          <w:rFonts w:ascii="Times New Roman" w:eastAsia="Times New Roman" w:hAnsi="Times New Roman" w:cs="Times New Roman"/>
          <w:i/>
          <w:lang w:eastAsia="tr-TR"/>
        </w:rPr>
        <w:t xml:space="preserve">yı spor derslerine uygun olmadığı </w:t>
      </w:r>
      <w:r w:rsidR="00B45AE5" w:rsidRPr="004F18A1">
        <w:rPr>
          <w:rFonts w:ascii="Times New Roman" w:eastAsia="Times New Roman" w:hAnsi="Times New Roman" w:cs="Times New Roman"/>
          <w:i/>
          <w:lang w:eastAsia="tr-TR"/>
        </w:rPr>
        <w:t>şeklindeki  kararının mantık</w:t>
      </w:r>
      <w:r w:rsidR="004D68C8">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sız  olmadığını tespit etmiştir. AİHM, verilen cezanın Doğru ve Kervancı'nın iddia ettikleri gibi dini inançlarından  dolayı  değil,  (kendilerini  uygun  şekilde  anlatılan) okul  kurallarına uymadıkları için verildiğini kabul etmiştir.</w:t>
      </w:r>
      <w:r w:rsidR="00007E57"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lang w:eastAsia="tr-TR"/>
        </w:rPr>
        <w:t xml:space="preserve"> denilmiştir. </w:t>
      </w:r>
      <w:r w:rsidR="00F80A85">
        <w:rPr>
          <w:rFonts w:ascii="Times New Roman" w:eastAsia="Times New Roman" w:hAnsi="Times New Roman" w:cs="Times New Roman"/>
          <w:u w:val="single"/>
          <w:lang w:eastAsia="tr-TR"/>
        </w:rPr>
        <w:t xml:space="preserve">Yine Aktaş - Fransa Davası (43563/08), </w:t>
      </w:r>
      <w:r w:rsidR="004D68C8">
        <w:rPr>
          <w:rFonts w:ascii="Times New Roman" w:eastAsia="Times New Roman" w:hAnsi="Times New Roman" w:cs="Times New Roman"/>
          <w:u w:val="single"/>
          <w:lang w:eastAsia="tr-TR"/>
        </w:rPr>
        <w:t xml:space="preserve">Bayrak  -  Fransa </w:t>
      </w:r>
      <w:r w:rsidR="00B45AE5" w:rsidRPr="004F18A1">
        <w:rPr>
          <w:rFonts w:ascii="Times New Roman" w:eastAsia="Times New Roman" w:hAnsi="Times New Roman" w:cs="Times New Roman"/>
          <w:u w:val="single"/>
          <w:lang w:eastAsia="tr-TR"/>
        </w:rPr>
        <w:t>Dav</w:t>
      </w:r>
      <w:r w:rsidR="004D68C8">
        <w:rPr>
          <w:rFonts w:ascii="Times New Roman" w:eastAsia="Times New Roman" w:hAnsi="Times New Roman" w:cs="Times New Roman"/>
          <w:u w:val="single"/>
          <w:lang w:eastAsia="tr-TR"/>
        </w:rPr>
        <w:t xml:space="preserve">ası </w:t>
      </w:r>
      <w:r w:rsidR="00F80A85">
        <w:rPr>
          <w:rFonts w:ascii="Times New Roman" w:eastAsia="Times New Roman" w:hAnsi="Times New Roman" w:cs="Times New Roman"/>
          <w:u w:val="single"/>
          <w:lang w:eastAsia="tr-TR"/>
        </w:rPr>
        <w:t xml:space="preserve">(14308/08), Gamaleddyn  - Fransa Davası  (18527/08), Ghazal  - Fransa Davası </w:t>
      </w:r>
      <w:r w:rsidR="00B45AE5" w:rsidRPr="004F18A1">
        <w:rPr>
          <w:rFonts w:ascii="Times New Roman" w:eastAsia="Times New Roman" w:hAnsi="Times New Roman" w:cs="Times New Roman"/>
          <w:u w:val="single"/>
          <w:lang w:eastAsia="tr-TR"/>
        </w:rPr>
        <w:t>(29134/08),  J.</w:t>
      </w:r>
      <w:r w:rsidR="00F80A85">
        <w:rPr>
          <w:rFonts w:ascii="Times New Roman" w:eastAsia="Times New Roman" w:hAnsi="Times New Roman" w:cs="Times New Roman"/>
          <w:u w:val="single"/>
          <w:lang w:eastAsia="tr-TR"/>
        </w:rPr>
        <w:t xml:space="preserve"> </w:t>
      </w:r>
      <w:r w:rsidR="00B45AE5" w:rsidRPr="004F18A1">
        <w:rPr>
          <w:rFonts w:ascii="Times New Roman" w:eastAsia="Times New Roman" w:hAnsi="Times New Roman" w:cs="Times New Roman"/>
          <w:u w:val="single"/>
          <w:lang w:eastAsia="tr-TR"/>
        </w:rPr>
        <w:t>Singh - Fransa Davası (25463/08) ve R. Singh - Fransa Davası (27561/08) 30.06.2009 tarihli kararına göre başvuru kabul edilemez bulunmuştur.</w:t>
      </w:r>
      <w:r w:rsidR="00B45AE5" w:rsidRPr="004F18A1">
        <w:rPr>
          <w:rFonts w:ascii="Times New Roman" w:eastAsia="Times New Roman" w:hAnsi="Times New Roman" w:cs="Times New Roman"/>
          <w:lang w:eastAsia="tr-TR"/>
        </w:rPr>
        <w:t>Karar</w:t>
      </w:r>
      <w:r w:rsidR="00F90C52" w:rsidRPr="004F18A1">
        <w:rPr>
          <w:rFonts w:ascii="Times New Roman" w:eastAsia="Times New Roman" w:hAnsi="Times New Roman" w:cs="Times New Roman"/>
          <w:lang w:eastAsia="tr-TR"/>
        </w:rPr>
        <w:t xml:space="preserve"> da</w:t>
      </w:r>
      <w:r w:rsidR="00007E57" w:rsidRPr="004F18A1">
        <w:rPr>
          <w:rFonts w:ascii="Times New Roman" w:eastAsia="Times New Roman" w:hAnsi="Times New Roman" w:cs="Times New Roman"/>
          <w:i/>
          <w:lang w:eastAsia="tr-TR"/>
        </w:rPr>
        <w:t>;"...</w:t>
      </w:r>
      <w:r w:rsidR="00F80A85">
        <w:rPr>
          <w:rFonts w:ascii="Times New Roman" w:eastAsia="Times New Roman" w:hAnsi="Times New Roman" w:cs="Times New Roman"/>
          <w:i/>
          <w:lang w:eastAsia="tr-TR"/>
        </w:rPr>
        <w:t xml:space="preserve"> Başvurular, dini mensubiyetlerinin belirgin </w:t>
      </w:r>
      <w:r w:rsidR="004D68C8">
        <w:rPr>
          <w:rFonts w:ascii="Times New Roman" w:eastAsia="Times New Roman" w:hAnsi="Times New Roman" w:cs="Times New Roman"/>
          <w:i/>
          <w:lang w:eastAsia="tr-TR"/>
        </w:rPr>
        <w:t xml:space="preserve">simgelerini </w:t>
      </w:r>
      <w:r w:rsidR="00B45AE5" w:rsidRPr="004F18A1">
        <w:rPr>
          <w:rFonts w:ascii="Times New Roman" w:eastAsia="Times New Roman" w:hAnsi="Times New Roman" w:cs="Times New Roman"/>
          <w:i/>
          <w:lang w:eastAsia="tr-TR"/>
        </w:rPr>
        <w:t>takmak</w:t>
      </w:r>
      <w:r w:rsidR="004D68C8">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tan  dolayı  okulda</w:t>
      </w:r>
      <w:r w:rsidR="00F80A85">
        <w:rPr>
          <w:rFonts w:ascii="Times New Roman" w:eastAsia="Times New Roman" w:hAnsi="Times New Roman" w:cs="Times New Roman"/>
          <w:i/>
          <w:lang w:eastAsia="tr-TR"/>
        </w:rPr>
        <w:t xml:space="preserve">n uzaklaştırılan  altı öğrenci </w:t>
      </w:r>
      <w:r w:rsidR="00B45AE5" w:rsidRPr="004F18A1">
        <w:rPr>
          <w:rFonts w:ascii="Times New Roman" w:eastAsia="Times New Roman" w:hAnsi="Times New Roman" w:cs="Times New Roman"/>
          <w:i/>
          <w:lang w:eastAsia="tr-TR"/>
        </w:rPr>
        <w:t>ile  ilgilidir.  Başvuranlar  2004-2005  döneminde  çeşitli devlet  okulları</w:t>
      </w:r>
      <w:r w:rsidR="00F80A85">
        <w:rPr>
          <w:rFonts w:ascii="Times New Roman" w:eastAsia="Times New Roman" w:hAnsi="Times New Roman" w:cs="Times New Roman"/>
          <w:i/>
          <w:lang w:eastAsia="tr-TR"/>
        </w:rPr>
        <w:t xml:space="preserve">na  kayıt  olmuşlardır. Okulun ilk günü  Müslüman olan kız </w:t>
      </w:r>
      <w:r w:rsidR="004D68C8">
        <w:rPr>
          <w:rFonts w:ascii="Times New Roman" w:eastAsia="Times New Roman" w:hAnsi="Times New Roman" w:cs="Times New Roman"/>
          <w:i/>
          <w:lang w:eastAsia="tr-TR"/>
        </w:rPr>
        <w:t xml:space="preserve">öğrenciler okula başörtüsü takarak </w:t>
      </w:r>
      <w:r w:rsidR="00B45AE5" w:rsidRPr="004F18A1">
        <w:rPr>
          <w:rFonts w:ascii="Times New Roman" w:eastAsia="Times New Roman" w:hAnsi="Times New Roman" w:cs="Times New Roman"/>
          <w:i/>
          <w:lang w:eastAsia="tr-TR"/>
        </w:rPr>
        <w:t>gelmişlerdir.  Erkekler  ise Sihlerin  </w:t>
      </w:r>
      <w:r w:rsidR="00F80A85">
        <w:rPr>
          <w:rFonts w:ascii="Times New Roman" w:eastAsia="Times New Roman" w:hAnsi="Times New Roman" w:cs="Times New Roman"/>
          <w:i/>
          <w:lang w:eastAsia="tr-TR"/>
        </w:rPr>
        <w:t xml:space="preserve">taktığı  keski  denilen örtüyü </w:t>
      </w:r>
      <w:r w:rsidR="00B45AE5" w:rsidRPr="004F18A1">
        <w:rPr>
          <w:rFonts w:ascii="Times New Roman" w:eastAsia="Times New Roman" w:hAnsi="Times New Roman" w:cs="Times New Roman"/>
          <w:i/>
          <w:lang w:eastAsia="tr-TR"/>
        </w:rPr>
        <w:t>giymişlerdir.</w:t>
      </w:r>
      <w:r w:rsidR="004D68C8">
        <w:rPr>
          <w:rFonts w:ascii="Times New Roman" w:eastAsia="Times New Roman" w:hAnsi="Times New Roman" w:cs="Times New Roman"/>
          <w:i/>
          <w:lang w:eastAsia="tr-TR"/>
        </w:rPr>
        <w:t xml:space="preserve"> Başvuranlar örtülerini </w:t>
      </w:r>
      <w:r w:rsidR="00B45AE5" w:rsidRPr="004F18A1">
        <w:rPr>
          <w:rFonts w:ascii="Times New Roman" w:eastAsia="Times New Roman" w:hAnsi="Times New Roman" w:cs="Times New Roman"/>
          <w:i/>
          <w:lang w:eastAsia="tr-TR"/>
        </w:rPr>
        <w:t>çıkarma  taleplerine  karşı çıktıkları  için sınıfa girmelerine izin verilmemiş ve aileleriyle yapılan görüşme sonrasın</w:t>
      </w:r>
      <w:r w:rsidR="00F80A85">
        <w:rPr>
          <w:rFonts w:ascii="Times New Roman" w:eastAsia="Times New Roman" w:hAnsi="Times New Roman" w:cs="Times New Roman"/>
          <w:i/>
          <w:lang w:eastAsia="tr-TR"/>
        </w:rPr>
        <w:t xml:space="preserve">da Eğitim Yasasına  uymamaktan dolayı okuldan </w:t>
      </w:r>
      <w:r w:rsidR="004D68C8">
        <w:rPr>
          <w:rFonts w:ascii="Times New Roman" w:eastAsia="Times New Roman" w:hAnsi="Times New Roman" w:cs="Times New Roman"/>
          <w:i/>
          <w:lang w:eastAsia="tr-TR"/>
        </w:rPr>
        <w:t xml:space="preserve">ihraç  edilmişlerdir. Özellikle  9. maddeye </w:t>
      </w:r>
      <w:r w:rsidR="00B45AE5" w:rsidRPr="004F18A1">
        <w:rPr>
          <w:rFonts w:ascii="Times New Roman" w:eastAsia="Times New Roman" w:hAnsi="Times New Roman" w:cs="Times New Roman"/>
          <w:i/>
          <w:lang w:eastAsia="tr-TR"/>
        </w:rPr>
        <w:t>dayanarak  AİHM huzurunda</w:t>
      </w:r>
      <w:r w:rsidR="00F80A85">
        <w:rPr>
          <w:rFonts w:ascii="Times New Roman" w:eastAsia="Times New Roman" w:hAnsi="Times New Roman" w:cs="Times New Roman"/>
          <w:i/>
          <w:lang w:eastAsia="tr-TR"/>
        </w:rPr>
        <w:t xml:space="preserve">  okulların  başörtüsü  yasağı </w:t>
      </w:r>
      <w:r w:rsidR="00B45AE5" w:rsidRPr="004F18A1">
        <w:rPr>
          <w:rFonts w:ascii="Times New Roman" w:eastAsia="Times New Roman" w:hAnsi="Times New Roman" w:cs="Times New Roman"/>
          <w:i/>
          <w:lang w:eastAsia="tr-TR"/>
        </w:rPr>
        <w:t>getirdiğinden  şikayetçi olmuşlardır.</w:t>
      </w:r>
      <w:r w:rsidR="004D68C8">
        <w:rPr>
          <w:rFonts w:ascii="Times New Roman" w:eastAsia="Times New Roman" w:hAnsi="Times New Roman" w:cs="Times New Roman"/>
          <w:i/>
          <w:lang w:eastAsia="tr-TR"/>
        </w:rPr>
        <w:t xml:space="preserve"> AİHM </w:t>
      </w:r>
      <w:r w:rsidR="00B45AE5" w:rsidRPr="004F18A1">
        <w:rPr>
          <w:rFonts w:ascii="Times New Roman" w:eastAsia="Times New Roman" w:hAnsi="Times New Roman" w:cs="Times New Roman"/>
          <w:i/>
          <w:lang w:eastAsia="tr-TR"/>
        </w:rPr>
        <w:t xml:space="preserve">başvuruları  kabul edilemez  ilan  ederek  özellikle </w:t>
      </w:r>
      <w:r w:rsidR="00F80A85">
        <w:rPr>
          <w:rFonts w:ascii="Times New Roman" w:eastAsia="Times New Roman" w:hAnsi="Times New Roman" w:cs="Times New Roman"/>
          <w:i/>
          <w:lang w:eastAsia="tr-TR"/>
        </w:rPr>
        <w:t xml:space="preserve"> öğrencilerin dinlerini açığa </w:t>
      </w:r>
      <w:r w:rsidR="004D68C8">
        <w:rPr>
          <w:rFonts w:ascii="Times New Roman" w:eastAsia="Times New Roman" w:hAnsi="Times New Roman" w:cs="Times New Roman"/>
          <w:i/>
          <w:lang w:eastAsia="tr-TR"/>
        </w:rPr>
        <w:t xml:space="preserve">vurma </w:t>
      </w:r>
      <w:r w:rsidR="00B45AE5" w:rsidRPr="004F18A1">
        <w:rPr>
          <w:rFonts w:ascii="Times New Roman" w:eastAsia="Times New Roman" w:hAnsi="Times New Roman" w:cs="Times New Roman"/>
          <w:i/>
          <w:lang w:eastAsia="tr-TR"/>
        </w:rPr>
        <w:t>özgürlük</w:t>
      </w:r>
      <w:r w:rsidR="004D68C8">
        <w:rPr>
          <w:rFonts w:ascii="Times New Roman" w:eastAsia="Times New Roman" w:hAnsi="Times New Roman" w:cs="Times New Roman"/>
          <w:i/>
          <w:lang w:eastAsia="tr-TR"/>
        </w:rPr>
        <w:t>-</w:t>
      </w:r>
      <w:r w:rsidR="00B45AE5" w:rsidRPr="004F18A1">
        <w:rPr>
          <w:rFonts w:ascii="Times New Roman" w:eastAsia="Times New Roman" w:hAnsi="Times New Roman" w:cs="Times New Roman"/>
          <w:i/>
          <w:lang w:eastAsia="tr-TR"/>
        </w:rPr>
        <w:t>lerine  olan  müdahalenin yasalardan  kaynaklandığını  ve  diğer kişile</w:t>
      </w:r>
      <w:r w:rsidR="00F80A85">
        <w:rPr>
          <w:rFonts w:ascii="Times New Roman" w:eastAsia="Times New Roman" w:hAnsi="Times New Roman" w:cs="Times New Roman"/>
          <w:i/>
          <w:lang w:eastAsia="tr-TR"/>
        </w:rPr>
        <w:t xml:space="preserve">rin </w:t>
      </w:r>
      <w:r w:rsidR="004D68C8">
        <w:rPr>
          <w:rFonts w:ascii="Times New Roman" w:eastAsia="Times New Roman" w:hAnsi="Times New Roman" w:cs="Times New Roman"/>
          <w:i/>
          <w:lang w:eastAsia="tr-TR"/>
        </w:rPr>
        <w:t xml:space="preserve">hak  ve özgürlüklerini ve kamu düzenini </w:t>
      </w:r>
      <w:r w:rsidR="00B45AE5" w:rsidRPr="004F18A1">
        <w:rPr>
          <w:rFonts w:ascii="Times New Roman" w:eastAsia="Times New Roman" w:hAnsi="Times New Roman" w:cs="Times New Roman"/>
          <w:i/>
          <w:lang w:eastAsia="tr-TR"/>
        </w:rPr>
        <w:t xml:space="preserve">korumaya yönelik  meşru  bir </w:t>
      </w:r>
      <w:r w:rsidR="00F80A85">
        <w:rPr>
          <w:rFonts w:ascii="Times New Roman" w:eastAsia="Times New Roman" w:hAnsi="Times New Roman" w:cs="Times New Roman"/>
          <w:i/>
          <w:lang w:eastAsia="tr-TR"/>
        </w:rPr>
        <w:t xml:space="preserve">amaca  hizmet  ettiğini kaydetmiştir. </w:t>
      </w:r>
      <w:r w:rsidR="004D68C8">
        <w:rPr>
          <w:rFonts w:ascii="Times New Roman" w:eastAsia="Times New Roman" w:hAnsi="Times New Roman" w:cs="Times New Roman"/>
          <w:i/>
          <w:lang w:eastAsia="tr-TR"/>
        </w:rPr>
        <w:t xml:space="preserve">AİHM  ayrıca muhtelif din  ve </w:t>
      </w:r>
      <w:r w:rsidR="00B45AE5" w:rsidRPr="004F18A1">
        <w:rPr>
          <w:rFonts w:ascii="Times New Roman" w:eastAsia="Times New Roman" w:hAnsi="Times New Roman" w:cs="Times New Roman"/>
          <w:i/>
          <w:lang w:eastAsia="tr-TR"/>
        </w:rPr>
        <w:t>inançlar</w:t>
      </w:r>
      <w:r w:rsidR="00F80A85">
        <w:rPr>
          <w:rFonts w:ascii="Times New Roman" w:eastAsia="Times New Roman" w:hAnsi="Times New Roman" w:cs="Times New Roman"/>
          <w:i/>
          <w:lang w:eastAsia="tr-TR"/>
        </w:rPr>
        <w:t xml:space="preserve">ın yaşanmasında  tarafsız  bir düzenleyici olarak </w:t>
      </w:r>
      <w:r w:rsidR="00B45AE5" w:rsidRPr="004F18A1">
        <w:rPr>
          <w:rFonts w:ascii="Times New Roman" w:eastAsia="Times New Roman" w:hAnsi="Times New Roman" w:cs="Times New Roman"/>
          <w:i/>
          <w:lang w:eastAsia="tr-TR"/>
        </w:rPr>
        <w:t xml:space="preserve">Devletin  rolüne  de  vurgu  yapmıştır. Okuldan uzaklaştırma  cezası  amaçlanan </w:t>
      </w:r>
      <w:r w:rsidR="00F80A85">
        <w:rPr>
          <w:rFonts w:ascii="Times New Roman" w:eastAsia="Times New Roman" w:hAnsi="Times New Roman" w:cs="Times New Roman"/>
          <w:i/>
          <w:lang w:eastAsia="tr-TR"/>
        </w:rPr>
        <w:t xml:space="preserve"> hedefle  orantısız  değildir, </w:t>
      </w:r>
      <w:r w:rsidR="00B45AE5" w:rsidRPr="004F18A1">
        <w:rPr>
          <w:rFonts w:ascii="Times New Roman" w:eastAsia="Times New Roman" w:hAnsi="Times New Roman" w:cs="Times New Roman"/>
          <w:i/>
          <w:lang w:eastAsia="tr-TR"/>
        </w:rPr>
        <w:t>çünkü  söz konusu  öğrencilerin  mektupla öğretim  yoluyla  öğrenimlerine  devam  etme  imkanı</w:t>
      </w:r>
      <w:r w:rsidR="00007E57" w:rsidRPr="004F18A1">
        <w:rPr>
          <w:rFonts w:ascii="Times New Roman" w:eastAsia="Times New Roman" w:hAnsi="Times New Roman" w:cs="Times New Roman"/>
          <w:i/>
          <w:lang w:eastAsia="tr-TR"/>
        </w:rPr>
        <w:t xml:space="preserve"> vardır...</w:t>
      </w:r>
      <w:r w:rsidR="00B45AE5" w:rsidRPr="004F18A1">
        <w:rPr>
          <w:rFonts w:ascii="Times New Roman" w:eastAsia="Times New Roman" w:hAnsi="Times New Roman" w:cs="Times New Roman"/>
          <w:i/>
          <w:lang w:eastAsia="tr-TR"/>
        </w:rPr>
        <w:t>"</w:t>
      </w:r>
      <w:r w:rsidR="00B45AE5" w:rsidRPr="004F18A1">
        <w:rPr>
          <w:rFonts w:ascii="Times New Roman" w:eastAsia="Times New Roman" w:hAnsi="Times New Roman" w:cs="Times New Roman"/>
          <w:lang w:eastAsia="tr-TR"/>
        </w:rPr>
        <w:t xml:space="preserve"> denilmiştir.</w:t>
      </w:r>
      <w:r w:rsidR="00A668FB" w:rsidRPr="004F18A1">
        <w:rPr>
          <w:rFonts w:ascii="Times New Roman" w:hAnsi="Times New Roman" w:cs="Times New Roman"/>
          <w:b/>
        </w:rPr>
        <w:t xml:space="preserve"> </w:t>
      </w:r>
      <w:r w:rsidR="00EC184A" w:rsidRPr="004F18A1">
        <w:rPr>
          <w:rFonts w:ascii="Times New Roman" w:hAnsi="Times New Roman" w:cs="Times New Roman"/>
        </w:rPr>
        <w:t xml:space="preserve">Bu sebeplerle, dava konusu yönetmelik, </w:t>
      </w:r>
      <w:r w:rsidR="00EC184A" w:rsidRPr="004F18A1">
        <w:rPr>
          <w:rFonts w:ascii="Times New Roman" w:hAnsi="Times New Roman" w:cs="Times New Roman"/>
          <w:b/>
        </w:rPr>
        <w:t xml:space="preserve"> </w:t>
      </w:r>
      <w:r w:rsidR="00EC184A" w:rsidRPr="004F18A1">
        <w:rPr>
          <w:rFonts w:ascii="Times New Roman" w:hAnsi="Times New Roman" w:cs="Times New Roman"/>
        </w:rPr>
        <w:t xml:space="preserve">Avrupa İnsan Hakları </w:t>
      </w:r>
      <w:r w:rsidR="009A37B1" w:rsidRPr="004F18A1">
        <w:rPr>
          <w:rFonts w:ascii="Times New Roman" w:hAnsi="Times New Roman" w:cs="Times New Roman"/>
        </w:rPr>
        <w:t>Mahkeme</w:t>
      </w:r>
      <w:r w:rsidR="00EC184A" w:rsidRPr="004F18A1">
        <w:rPr>
          <w:rFonts w:ascii="Times New Roman" w:hAnsi="Times New Roman" w:cs="Times New Roman"/>
        </w:rPr>
        <w:t>sinin bu ve benzeri kararlarına aykırıdır. İptal edilmelidir.</w:t>
      </w:r>
    </w:p>
    <w:p w:rsidR="00A668FB" w:rsidRPr="004F18A1" w:rsidRDefault="00A668FB" w:rsidP="00A668FB">
      <w:pPr>
        <w:pStyle w:val="ListParagraph"/>
        <w:spacing w:after="0" w:line="360" w:lineRule="auto"/>
        <w:ind w:left="0" w:firstLine="2410"/>
        <w:jc w:val="both"/>
        <w:rPr>
          <w:rFonts w:ascii="Times New Roman" w:hAnsi="Times New Roman" w:cs="Times New Roman"/>
          <w:b/>
          <w:u w:val="single"/>
        </w:rPr>
      </w:pPr>
      <w:r w:rsidRPr="004F18A1">
        <w:rPr>
          <w:rFonts w:ascii="Times New Roman" w:hAnsi="Times New Roman" w:cs="Times New Roman"/>
          <w:b/>
        </w:rPr>
        <w:t>B-</w:t>
      </w:r>
      <w:r w:rsidR="00D03A81" w:rsidRPr="004F18A1">
        <w:rPr>
          <w:rFonts w:ascii="Times New Roman" w:hAnsi="Times New Roman" w:cs="Times New Roman"/>
          <w:b/>
        </w:rPr>
        <w:t>6</w:t>
      </w:r>
      <w:r w:rsidRPr="004F18A1">
        <w:rPr>
          <w:rFonts w:ascii="Times New Roman" w:hAnsi="Times New Roman" w:cs="Times New Roman"/>
          <w:b/>
        </w:rPr>
        <w:t>)</w:t>
      </w:r>
      <w:r w:rsidRPr="004F18A1">
        <w:rPr>
          <w:rFonts w:ascii="Times New Roman" w:hAnsi="Times New Roman" w:cs="Times New Roman"/>
          <w:b/>
          <w:u w:val="single"/>
        </w:rPr>
        <w:t xml:space="preserve">ÇOCUK GELİŞİMİ VE PSİKOLOJİSİ YÖNÜNDEN AYKIRILIK NEDENLERİ; </w:t>
      </w:r>
    </w:p>
    <w:p w:rsidR="00F43BE8" w:rsidRPr="00B918B4" w:rsidRDefault="0048148E" w:rsidP="00D60F58">
      <w:pPr>
        <w:pStyle w:val="Nor0"/>
        <w:spacing w:line="360" w:lineRule="auto"/>
        <w:rPr>
          <w:rFonts w:ascii="Times New Roman" w:hAnsi="Times New Roman"/>
          <w:sz w:val="22"/>
          <w:szCs w:val="22"/>
          <w:lang w:val="tr-TR"/>
        </w:rPr>
      </w:pPr>
      <w:r w:rsidRPr="00B918B4">
        <w:rPr>
          <w:rFonts w:ascii="Times New Roman" w:hAnsi="Times New Roman"/>
          <w:b/>
          <w:sz w:val="22"/>
          <w:szCs w:val="22"/>
          <w:lang w:val="tr-TR"/>
        </w:rPr>
        <w:t xml:space="preserve">                                               </w:t>
      </w:r>
      <w:r w:rsidRPr="00B918B4">
        <w:rPr>
          <w:rFonts w:ascii="Times New Roman" w:hAnsi="Times New Roman"/>
          <w:sz w:val="22"/>
          <w:szCs w:val="22"/>
          <w:lang w:val="tr-TR"/>
        </w:rPr>
        <w:t>222 sayılı İlköğretim Temel Kanunun 3. maddesine (Değişik:</w:t>
      </w:r>
      <w:r w:rsidR="00EC184A" w:rsidRPr="00B918B4">
        <w:rPr>
          <w:rFonts w:ascii="Times New Roman" w:hAnsi="Times New Roman"/>
          <w:sz w:val="22"/>
          <w:szCs w:val="22"/>
          <w:lang w:val="tr-TR"/>
        </w:rPr>
        <w:t xml:space="preserve"> </w:t>
      </w:r>
      <w:r w:rsidRPr="00B918B4">
        <w:rPr>
          <w:rFonts w:ascii="Times New Roman" w:hAnsi="Times New Roman"/>
          <w:sz w:val="22"/>
          <w:szCs w:val="22"/>
          <w:lang w:val="tr-TR"/>
        </w:rPr>
        <w:t xml:space="preserve">30/3/2012-6287/1 md.) </w:t>
      </w:r>
      <w:r w:rsidR="00D60F58" w:rsidRPr="00B918B4">
        <w:rPr>
          <w:rFonts w:ascii="Times New Roman" w:hAnsi="Times New Roman"/>
          <w:sz w:val="22"/>
          <w:szCs w:val="22"/>
          <w:lang w:val="tr-TR"/>
        </w:rPr>
        <w:t>ve 1939 sayılı Milli Eğitim Temel Kanunu 22.</w:t>
      </w:r>
      <w:r w:rsidR="00B918B4" w:rsidRPr="00B918B4">
        <w:rPr>
          <w:rFonts w:ascii="Times New Roman" w:hAnsi="Times New Roman"/>
          <w:sz w:val="22"/>
          <w:szCs w:val="22"/>
          <w:lang w:val="tr-TR"/>
        </w:rPr>
        <w:t xml:space="preserve"> maddesine (</w:t>
      </w:r>
      <w:r w:rsidR="00D60F58" w:rsidRPr="00B918B4">
        <w:rPr>
          <w:rFonts w:ascii="Times New Roman" w:hAnsi="Times New Roman"/>
          <w:sz w:val="22"/>
          <w:szCs w:val="22"/>
          <w:lang w:val="tr-TR"/>
        </w:rPr>
        <w:t xml:space="preserve">Değişik: 30/3/2012-6287/7 md. sine) göre </w:t>
      </w:r>
      <w:r w:rsidRPr="00B918B4">
        <w:rPr>
          <w:rFonts w:ascii="Times New Roman" w:hAnsi="Times New Roman"/>
          <w:sz w:val="22"/>
          <w:szCs w:val="22"/>
          <w:lang w:val="tr-TR"/>
        </w:rPr>
        <w:t xml:space="preserve">; </w:t>
      </w:r>
      <w:r w:rsidRPr="00B918B4">
        <w:rPr>
          <w:rFonts w:ascii="Times New Roman" w:hAnsi="Times New Roman"/>
          <w:i/>
          <w:sz w:val="22"/>
          <w:szCs w:val="22"/>
          <w:lang w:val="tr-TR"/>
        </w:rPr>
        <w:t>" Mecburi ilköğretim çağı 6-13 ya</w:t>
      </w:r>
      <w:r w:rsidR="00EC184A" w:rsidRPr="00B918B4">
        <w:rPr>
          <w:rFonts w:ascii="Times New Roman" w:hAnsi="Times New Roman"/>
          <w:i/>
          <w:sz w:val="22"/>
          <w:szCs w:val="22"/>
          <w:lang w:val="tr-TR"/>
        </w:rPr>
        <w:t>ş grubundaki çocukları kapsar. B</w:t>
      </w:r>
      <w:r w:rsidRPr="00B918B4">
        <w:rPr>
          <w:rFonts w:ascii="Times New Roman" w:hAnsi="Times New Roman"/>
          <w:i/>
          <w:sz w:val="22"/>
          <w:szCs w:val="22"/>
          <w:lang w:val="tr-TR"/>
        </w:rPr>
        <w:t xml:space="preserve">u çağ çocuğun 5 yaşını bitirdiği yılın eylül ayı sonunda başlar, 13 yaşını bitirip 14 yaşına </w:t>
      </w:r>
      <w:r w:rsidR="00D77BF9" w:rsidRPr="00B918B4">
        <w:rPr>
          <w:rFonts w:ascii="Times New Roman" w:hAnsi="Times New Roman"/>
          <w:i/>
          <w:sz w:val="22"/>
          <w:szCs w:val="22"/>
          <w:lang w:val="tr-TR"/>
        </w:rPr>
        <w:t>girdiği yılın öğretim yılı sonunda biter."</w:t>
      </w:r>
      <w:r w:rsidR="00D77BF9" w:rsidRPr="00B918B4">
        <w:rPr>
          <w:rFonts w:ascii="Times New Roman" w:hAnsi="Times New Roman"/>
          <w:sz w:val="22"/>
          <w:szCs w:val="22"/>
          <w:lang w:val="tr-TR"/>
        </w:rPr>
        <w:t xml:space="preserve"> denilmektedir. </w:t>
      </w:r>
      <w:r w:rsidR="00773871" w:rsidRPr="00B918B4">
        <w:rPr>
          <w:rFonts w:ascii="Times New Roman" w:hAnsi="Times New Roman"/>
          <w:sz w:val="22"/>
          <w:szCs w:val="22"/>
          <w:lang w:val="tr-TR"/>
        </w:rPr>
        <w:t>B</w:t>
      </w:r>
      <w:r w:rsidR="00D60F58" w:rsidRPr="00B918B4">
        <w:rPr>
          <w:rFonts w:ascii="Times New Roman" w:hAnsi="Times New Roman"/>
          <w:sz w:val="22"/>
          <w:szCs w:val="22"/>
          <w:lang w:val="tr-TR"/>
        </w:rPr>
        <w:t xml:space="preserve">ireyin 6-13 yaş arası çocukluk dönemi, 13-18 yaş arası ergenlik dönemidir. </w:t>
      </w:r>
      <w:r w:rsidR="00773871" w:rsidRPr="00B918B4">
        <w:rPr>
          <w:rFonts w:ascii="Times New Roman" w:hAnsi="Times New Roman"/>
          <w:sz w:val="22"/>
          <w:szCs w:val="22"/>
          <w:lang w:val="tr-TR"/>
        </w:rPr>
        <w:t>6-13 yaşındaki çocuğun referansı</w:t>
      </w:r>
      <w:r w:rsidR="00B85449" w:rsidRPr="00B918B4">
        <w:rPr>
          <w:rFonts w:ascii="Times New Roman" w:hAnsi="Times New Roman"/>
          <w:sz w:val="22"/>
          <w:szCs w:val="22"/>
          <w:lang w:val="tr-TR"/>
        </w:rPr>
        <w:t>,</w:t>
      </w:r>
      <w:r w:rsidR="00773871" w:rsidRPr="00B918B4">
        <w:rPr>
          <w:rFonts w:ascii="Times New Roman" w:hAnsi="Times New Roman"/>
          <w:sz w:val="22"/>
          <w:szCs w:val="22"/>
          <w:lang w:val="tr-TR"/>
        </w:rPr>
        <w:t xml:space="preserve"> ailedir.</w:t>
      </w:r>
      <w:r w:rsidR="00DE19E2" w:rsidRPr="00B918B4">
        <w:rPr>
          <w:rFonts w:ascii="Times New Roman" w:hAnsi="Times New Roman"/>
          <w:sz w:val="22"/>
          <w:szCs w:val="22"/>
          <w:lang w:val="tr-TR"/>
        </w:rPr>
        <w:t xml:space="preserve"> </w:t>
      </w:r>
      <w:r w:rsidR="00773871" w:rsidRPr="00B918B4">
        <w:rPr>
          <w:rFonts w:ascii="Times New Roman" w:hAnsi="Times New Roman"/>
          <w:sz w:val="22"/>
          <w:szCs w:val="22"/>
          <w:lang w:val="tr-TR"/>
        </w:rPr>
        <w:t>13-18 yaş arası ergen’in referansı ise</w:t>
      </w:r>
      <w:r w:rsidR="00B85449" w:rsidRPr="00B918B4">
        <w:rPr>
          <w:rFonts w:ascii="Times New Roman" w:hAnsi="Times New Roman"/>
          <w:sz w:val="22"/>
          <w:szCs w:val="22"/>
          <w:lang w:val="tr-TR"/>
        </w:rPr>
        <w:t>,</w:t>
      </w:r>
      <w:r w:rsidR="00773871" w:rsidRPr="00B918B4">
        <w:rPr>
          <w:rFonts w:ascii="Times New Roman" w:hAnsi="Times New Roman"/>
          <w:sz w:val="22"/>
          <w:szCs w:val="22"/>
          <w:lang w:val="tr-TR"/>
        </w:rPr>
        <w:t xml:space="preserve"> arkadaşlarıdır.13-18 yaş arası ergenler, kararsızdırlar. </w:t>
      </w:r>
      <w:r w:rsidR="00E036B1" w:rsidRPr="00B918B4">
        <w:rPr>
          <w:rFonts w:ascii="Times New Roman" w:hAnsi="Times New Roman"/>
          <w:sz w:val="22"/>
          <w:szCs w:val="22"/>
          <w:lang w:val="tr-TR"/>
        </w:rPr>
        <w:t>Çocuk ve ergenlerin ruhsal gelişimini inceleyen bilimsel araştırmalar göstermiştir ki; beşinci sınıfa başlayan çocukların (</w:t>
      </w:r>
      <w:r w:rsidR="005F0335" w:rsidRPr="00B918B4">
        <w:rPr>
          <w:rFonts w:ascii="Times New Roman" w:hAnsi="Times New Roman"/>
          <w:sz w:val="22"/>
          <w:szCs w:val="22"/>
          <w:lang w:val="tr-TR"/>
        </w:rPr>
        <w:t>9</w:t>
      </w:r>
      <w:r w:rsidR="00E036B1" w:rsidRPr="00B918B4">
        <w:rPr>
          <w:rFonts w:ascii="Times New Roman" w:hAnsi="Times New Roman"/>
          <w:sz w:val="22"/>
          <w:szCs w:val="22"/>
          <w:lang w:val="tr-TR"/>
        </w:rPr>
        <w:t xml:space="preserve"> yaş) henüz soyut düşünme becerileri gelişmemiştir. </w:t>
      </w:r>
      <w:r w:rsidR="00B66E54" w:rsidRPr="00B918B4">
        <w:rPr>
          <w:rFonts w:ascii="Times New Roman" w:hAnsi="Times New Roman"/>
          <w:sz w:val="22"/>
          <w:szCs w:val="22"/>
          <w:lang w:val="tr-TR"/>
        </w:rPr>
        <w:t xml:space="preserve">9-18 yaş arası çocuk ve ergenler kimlik ve kişilik oluşumu açısından kendi kendilerine karar verme yetilerine henüz sahip değildirler. </w:t>
      </w:r>
      <w:r w:rsidR="00E036B1" w:rsidRPr="00B918B4">
        <w:rPr>
          <w:rFonts w:ascii="Times New Roman" w:hAnsi="Times New Roman"/>
          <w:b/>
          <w:sz w:val="22"/>
          <w:szCs w:val="22"/>
          <w:lang w:val="tr-TR"/>
        </w:rPr>
        <w:t>Bu nedenle</w:t>
      </w:r>
      <w:r w:rsidR="00B85449" w:rsidRPr="00B918B4">
        <w:rPr>
          <w:rFonts w:ascii="Times New Roman" w:hAnsi="Times New Roman"/>
          <w:b/>
          <w:sz w:val="22"/>
          <w:szCs w:val="22"/>
          <w:lang w:val="tr-TR"/>
        </w:rPr>
        <w:t>rle,</w:t>
      </w:r>
      <w:r w:rsidR="00E036B1" w:rsidRPr="00B918B4">
        <w:rPr>
          <w:rFonts w:ascii="Times New Roman" w:hAnsi="Times New Roman"/>
          <w:b/>
          <w:sz w:val="22"/>
          <w:szCs w:val="22"/>
          <w:lang w:val="tr-TR"/>
        </w:rPr>
        <w:t xml:space="preserve"> soyut bir konu olan dinin ve dinî kavramların </w:t>
      </w:r>
      <w:r w:rsidR="00285DAD" w:rsidRPr="00B918B4">
        <w:rPr>
          <w:rFonts w:ascii="Times New Roman" w:hAnsi="Times New Roman"/>
          <w:b/>
          <w:sz w:val="22"/>
          <w:szCs w:val="22"/>
          <w:lang w:val="tr-TR"/>
        </w:rPr>
        <w:t>9</w:t>
      </w:r>
      <w:r w:rsidR="00E036B1" w:rsidRPr="00B918B4">
        <w:rPr>
          <w:rFonts w:ascii="Times New Roman" w:hAnsi="Times New Roman"/>
          <w:b/>
          <w:sz w:val="22"/>
          <w:szCs w:val="22"/>
          <w:lang w:val="tr-TR"/>
        </w:rPr>
        <w:t xml:space="preserve">-18 yaş aralığındaki çocuklar </w:t>
      </w:r>
      <w:r w:rsidR="00D60F58" w:rsidRPr="00B918B4">
        <w:rPr>
          <w:rFonts w:ascii="Times New Roman" w:hAnsi="Times New Roman"/>
          <w:b/>
          <w:sz w:val="22"/>
          <w:szCs w:val="22"/>
          <w:lang w:val="tr-TR"/>
        </w:rPr>
        <w:t xml:space="preserve">ve ergenler </w:t>
      </w:r>
      <w:r w:rsidR="00E036B1" w:rsidRPr="00B918B4">
        <w:rPr>
          <w:rFonts w:ascii="Times New Roman" w:hAnsi="Times New Roman"/>
          <w:b/>
          <w:sz w:val="22"/>
          <w:szCs w:val="22"/>
          <w:lang w:val="tr-TR"/>
        </w:rPr>
        <w:t>tarafından özümsenmesi ve kendi yaşamlarıyla ilgili kararları vermeleri beklenmemelidir.</w:t>
      </w:r>
      <w:r w:rsidR="00285DAD" w:rsidRPr="00B918B4">
        <w:rPr>
          <w:rFonts w:ascii="Times New Roman" w:hAnsi="Times New Roman"/>
          <w:sz w:val="22"/>
          <w:szCs w:val="22"/>
          <w:lang w:val="tr-TR"/>
        </w:rPr>
        <w:t xml:space="preserve"> Soyut düşüncenin gelişimi genel olarak 11 yaşından sonra başlamakla birlikte, bu süreç her çocukta 11 yaşında başlamayabilir, hatta bir kısmında soyut düşünce evresine yaşam boyu hiç geçilemeyebilir. </w:t>
      </w:r>
      <w:r w:rsidR="00E036B1" w:rsidRPr="00B918B4">
        <w:rPr>
          <w:rFonts w:ascii="Times New Roman" w:hAnsi="Times New Roman"/>
          <w:sz w:val="22"/>
          <w:szCs w:val="22"/>
          <w:lang w:val="tr-TR"/>
        </w:rPr>
        <w:t>B</w:t>
      </w:r>
      <w:r w:rsidR="00877DFF" w:rsidRPr="00B918B4">
        <w:rPr>
          <w:rFonts w:ascii="Times New Roman" w:hAnsi="Times New Roman"/>
          <w:sz w:val="22"/>
          <w:szCs w:val="22"/>
          <w:lang w:val="tr-TR"/>
        </w:rPr>
        <w:t>irey 1</w:t>
      </w:r>
      <w:r w:rsidR="00285DAD" w:rsidRPr="00B918B4">
        <w:rPr>
          <w:rFonts w:ascii="Times New Roman" w:hAnsi="Times New Roman"/>
          <w:sz w:val="22"/>
          <w:szCs w:val="22"/>
          <w:lang w:val="tr-TR"/>
        </w:rPr>
        <w:t>8</w:t>
      </w:r>
      <w:r w:rsidR="00877DFF" w:rsidRPr="00B918B4">
        <w:rPr>
          <w:rFonts w:ascii="Times New Roman" w:hAnsi="Times New Roman"/>
          <w:sz w:val="22"/>
          <w:szCs w:val="22"/>
          <w:lang w:val="tr-TR"/>
        </w:rPr>
        <w:t xml:space="preserve"> yaşına kadar çocuktur. </w:t>
      </w:r>
      <w:r w:rsidR="00773871" w:rsidRPr="00B918B4">
        <w:rPr>
          <w:rFonts w:ascii="Times New Roman" w:hAnsi="Times New Roman"/>
          <w:sz w:val="22"/>
          <w:szCs w:val="22"/>
          <w:lang w:val="tr-TR"/>
        </w:rPr>
        <w:t xml:space="preserve">Dava konusu yönetmelik değişikliği ile kız çocuklarının 9 yaşından itibaren  ilköğretim ve ortaöğretim kurumlarında türban takması serbest hale gelmektedir. </w:t>
      </w:r>
      <w:r w:rsidR="00773871" w:rsidRPr="00B918B4">
        <w:rPr>
          <w:rFonts w:ascii="Times New Roman" w:hAnsi="Times New Roman"/>
          <w:b/>
          <w:sz w:val="22"/>
          <w:szCs w:val="22"/>
          <w:lang w:val="tr-TR"/>
        </w:rPr>
        <w:t>Bazı çocuklarımız, velilerinin baskısı ile türban takmak zorunda kalacaklardır.</w:t>
      </w:r>
      <w:r w:rsidR="00EC184A" w:rsidRPr="00B918B4">
        <w:rPr>
          <w:rFonts w:ascii="Times New Roman" w:hAnsi="Times New Roman"/>
          <w:b/>
          <w:sz w:val="22"/>
          <w:szCs w:val="22"/>
          <w:lang w:val="tr-TR"/>
        </w:rPr>
        <w:t xml:space="preserve"> </w:t>
      </w:r>
      <w:r w:rsidR="00F43BE8" w:rsidRPr="00B918B4">
        <w:rPr>
          <w:rFonts w:ascii="Times New Roman" w:hAnsi="Times New Roman"/>
          <w:b/>
          <w:sz w:val="22"/>
          <w:szCs w:val="22"/>
          <w:lang w:val="tr-TR"/>
        </w:rPr>
        <w:t>Böyle bir durum</w:t>
      </w:r>
      <w:r w:rsidR="00554E29" w:rsidRPr="00B918B4">
        <w:rPr>
          <w:rFonts w:ascii="Times New Roman" w:hAnsi="Times New Roman"/>
          <w:b/>
          <w:sz w:val="22"/>
          <w:szCs w:val="22"/>
          <w:lang w:val="tr-TR"/>
        </w:rPr>
        <w:t>,</w:t>
      </w:r>
      <w:r w:rsidR="00F43BE8" w:rsidRPr="00B918B4">
        <w:rPr>
          <w:rFonts w:ascii="Times New Roman" w:hAnsi="Times New Roman"/>
          <w:b/>
          <w:sz w:val="22"/>
          <w:szCs w:val="22"/>
          <w:lang w:val="tr-TR"/>
        </w:rPr>
        <w:t xml:space="preserve"> çocukların ruh dünyalarında ilerde telafi edilemeyecek psikolojik travmalar</w:t>
      </w:r>
      <w:r w:rsidR="00E1474B" w:rsidRPr="00B918B4">
        <w:rPr>
          <w:rFonts w:ascii="Times New Roman" w:hAnsi="Times New Roman"/>
          <w:b/>
          <w:sz w:val="22"/>
          <w:szCs w:val="22"/>
          <w:lang w:val="tr-TR"/>
        </w:rPr>
        <w:t xml:space="preserve">a neden olacak, </w:t>
      </w:r>
      <w:r w:rsidR="00554E29" w:rsidRPr="00B918B4">
        <w:rPr>
          <w:rFonts w:ascii="Times New Roman" w:hAnsi="Times New Roman"/>
          <w:b/>
          <w:sz w:val="22"/>
          <w:szCs w:val="22"/>
          <w:lang w:val="tr-TR"/>
        </w:rPr>
        <w:t>okullarda, sınıflarda</w:t>
      </w:r>
      <w:r w:rsidR="00CF3147" w:rsidRPr="00B918B4">
        <w:rPr>
          <w:rFonts w:ascii="Times New Roman" w:hAnsi="Times New Roman"/>
          <w:b/>
          <w:sz w:val="22"/>
          <w:szCs w:val="22"/>
          <w:lang w:val="tr-TR"/>
        </w:rPr>
        <w:t xml:space="preserve"> ve toplumda </w:t>
      </w:r>
      <w:r w:rsidR="00E1474B" w:rsidRPr="00B918B4">
        <w:rPr>
          <w:rFonts w:ascii="Times New Roman" w:hAnsi="Times New Roman"/>
          <w:b/>
          <w:sz w:val="22"/>
          <w:szCs w:val="22"/>
          <w:lang w:val="tr-TR"/>
        </w:rPr>
        <w:t>ayrımcılığa yolaçacak</w:t>
      </w:r>
      <w:r w:rsidR="00554E29" w:rsidRPr="00B918B4">
        <w:rPr>
          <w:rFonts w:ascii="Times New Roman" w:hAnsi="Times New Roman"/>
          <w:b/>
          <w:sz w:val="22"/>
          <w:szCs w:val="22"/>
          <w:lang w:val="tr-TR"/>
        </w:rPr>
        <w:t xml:space="preserve">, çocuklar ve </w:t>
      </w:r>
      <w:r w:rsidR="00F43BE8" w:rsidRPr="00B918B4">
        <w:rPr>
          <w:rFonts w:ascii="Times New Roman" w:hAnsi="Times New Roman"/>
          <w:b/>
          <w:sz w:val="22"/>
          <w:szCs w:val="22"/>
          <w:lang w:val="tr-TR"/>
        </w:rPr>
        <w:t xml:space="preserve"> toplum kampla</w:t>
      </w:r>
      <w:r w:rsidR="00554E29" w:rsidRPr="00B918B4">
        <w:rPr>
          <w:rFonts w:ascii="Times New Roman" w:hAnsi="Times New Roman"/>
          <w:b/>
          <w:sz w:val="22"/>
          <w:szCs w:val="22"/>
          <w:lang w:val="tr-TR"/>
        </w:rPr>
        <w:t>ra ayrılacaktır</w:t>
      </w:r>
      <w:r w:rsidR="00F43BE8" w:rsidRPr="00B918B4">
        <w:rPr>
          <w:rFonts w:ascii="Times New Roman" w:hAnsi="Times New Roman"/>
          <w:b/>
          <w:sz w:val="22"/>
          <w:szCs w:val="22"/>
          <w:lang w:val="tr-TR"/>
        </w:rPr>
        <w:t>.</w:t>
      </w:r>
      <w:r w:rsidR="00F43BE8" w:rsidRPr="00B918B4">
        <w:rPr>
          <w:rFonts w:ascii="Times New Roman" w:hAnsi="Times New Roman"/>
          <w:sz w:val="22"/>
          <w:szCs w:val="22"/>
          <w:lang w:val="tr-TR"/>
        </w:rPr>
        <w:t xml:space="preserve"> Şöyle ki;</w:t>
      </w:r>
    </w:p>
    <w:p w:rsidR="00494057" w:rsidRPr="004F18A1" w:rsidRDefault="00554E29"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 Dava konusu </w:t>
      </w:r>
      <w:r w:rsidR="00F43BE8" w:rsidRPr="004F18A1">
        <w:rPr>
          <w:rFonts w:ascii="Times New Roman" w:eastAsia="Times New Roman" w:hAnsi="Times New Roman" w:cs="Times New Roman"/>
          <w:lang w:eastAsia="tr-TR"/>
        </w:rPr>
        <w:t xml:space="preserve">yönetmelik </w:t>
      </w:r>
      <w:r w:rsidRPr="004F18A1">
        <w:rPr>
          <w:rFonts w:ascii="Times New Roman" w:eastAsia="Times New Roman" w:hAnsi="Times New Roman" w:cs="Times New Roman"/>
          <w:lang w:eastAsia="tr-TR"/>
        </w:rPr>
        <w:t xml:space="preserve">değişikliği </w:t>
      </w:r>
      <w:r w:rsidR="00F43BE8" w:rsidRPr="004F18A1">
        <w:rPr>
          <w:rFonts w:ascii="Times New Roman" w:eastAsia="Times New Roman" w:hAnsi="Times New Roman" w:cs="Times New Roman"/>
          <w:lang w:eastAsia="tr-TR"/>
        </w:rPr>
        <w:t>ile konulan katı kurallar</w:t>
      </w:r>
      <w:r w:rsidRPr="004F18A1">
        <w:rPr>
          <w:rFonts w:ascii="Times New Roman" w:eastAsia="Times New Roman" w:hAnsi="Times New Roman" w:cs="Times New Roman"/>
          <w:lang w:eastAsia="tr-TR"/>
        </w:rPr>
        <w:t xml:space="preserve"> nedeniyle </w:t>
      </w:r>
      <w:r w:rsidR="00F43BE8" w:rsidRPr="004F18A1">
        <w:rPr>
          <w:rFonts w:ascii="Times New Roman" w:eastAsia="Times New Roman" w:hAnsi="Times New Roman" w:cs="Times New Roman"/>
          <w:lang w:eastAsia="tr-TR"/>
        </w:rPr>
        <w:t xml:space="preserve"> çocukların kimlik ve kişilik gelişimi </w:t>
      </w:r>
      <w:r w:rsidR="00ED2A59" w:rsidRPr="004F18A1">
        <w:rPr>
          <w:rFonts w:ascii="Times New Roman" w:eastAsia="Times New Roman" w:hAnsi="Times New Roman" w:cs="Times New Roman"/>
          <w:lang w:eastAsia="tr-TR"/>
        </w:rPr>
        <w:t xml:space="preserve"> </w:t>
      </w:r>
      <w:r w:rsidR="00F43BE8" w:rsidRPr="004F18A1">
        <w:rPr>
          <w:rFonts w:ascii="Times New Roman" w:eastAsia="Times New Roman" w:hAnsi="Times New Roman" w:cs="Times New Roman"/>
          <w:lang w:eastAsia="tr-TR"/>
        </w:rPr>
        <w:t>sağlanamayacaktır.</w:t>
      </w:r>
    </w:p>
    <w:p w:rsidR="00F43BE8" w:rsidRPr="004F18A1" w:rsidRDefault="00F43BE8"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2) 9 </w:t>
      </w:r>
      <w:r w:rsidR="00877DFF" w:rsidRPr="004F18A1">
        <w:rPr>
          <w:rFonts w:ascii="Times New Roman" w:eastAsia="Times New Roman" w:hAnsi="Times New Roman" w:cs="Times New Roman"/>
          <w:lang w:eastAsia="tr-TR"/>
        </w:rPr>
        <w:t>Y</w:t>
      </w:r>
      <w:r w:rsidRPr="004F18A1">
        <w:rPr>
          <w:rFonts w:ascii="Times New Roman" w:eastAsia="Times New Roman" w:hAnsi="Times New Roman" w:cs="Times New Roman"/>
          <w:lang w:eastAsia="tr-TR"/>
        </w:rPr>
        <w:t>aşından itibaren türban takan çocuk</w:t>
      </w:r>
      <w:r w:rsidR="00554E29"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o yaştan itibaren çocukluğunu unutarak</w:t>
      </w:r>
      <w:r w:rsidR="00B97AE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w:t>
      </w:r>
      <w:r w:rsidR="00554E29" w:rsidRPr="004F18A1">
        <w:rPr>
          <w:rFonts w:ascii="Times New Roman" w:eastAsia="Times New Roman" w:hAnsi="Times New Roman" w:cs="Times New Roman"/>
          <w:lang w:eastAsia="tr-TR"/>
        </w:rPr>
        <w:t xml:space="preserve">kendisini </w:t>
      </w:r>
      <w:r w:rsidRPr="004F18A1">
        <w:rPr>
          <w:rFonts w:ascii="Times New Roman" w:eastAsia="Times New Roman" w:hAnsi="Times New Roman" w:cs="Times New Roman"/>
          <w:lang w:eastAsia="tr-TR"/>
        </w:rPr>
        <w:t xml:space="preserve">yetişkin ve olgun  hissetmeye başlayacaktır. </w:t>
      </w:r>
      <w:r w:rsidR="00877DFF" w:rsidRPr="004F18A1">
        <w:rPr>
          <w:rFonts w:ascii="Times New Roman" w:eastAsia="Times New Roman" w:hAnsi="Times New Roman" w:cs="Times New Roman"/>
          <w:lang w:eastAsia="tr-TR"/>
        </w:rPr>
        <w:t xml:space="preserve">Erken yaşta cinsel  kimliği ile ön plana çıkacaktır. </w:t>
      </w:r>
      <w:r w:rsidR="00B97AE6" w:rsidRPr="004F18A1">
        <w:rPr>
          <w:rFonts w:ascii="Times New Roman" w:eastAsia="Times New Roman" w:hAnsi="Times New Roman" w:cs="Times New Roman"/>
          <w:lang w:eastAsia="tr-TR"/>
        </w:rPr>
        <w:t>Cinsiyet farkının yeni yeni fark edildiği bir  dönemde</w:t>
      </w:r>
      <w:r w:rsidR="00554E29" w:rsidRPr="004F18A1">
        <w:rPr>
          <w:rFonts w:ascii="Times New Roman" w:eastAsia="Times New Roman" w:hAnsi="Times New Roman" w:cs="Times New Roman"/>
          <w:lang w:eastAsia="tr-TR"/>
        </w:rPr>
        <w:t xml:space="preserve">, türban takan </w:t>
      </w:r>
      <w:r w:rsidR="00B97AE6" w:rsidRPr="004F18A1">
        <w:rPr>
          <w:rFonts w:ascii="Times New Roman" w:eastAsia="Times New Roman" w:hAnsi="Times New Roman" w:cs="Times New Roman"/>
          <w:lang w:eastAsia="tr-TR"/>
        </w:rPr>
        <w:t xml:space="preserve"> kız çocukları daha belirgin hale gelecektir.</w:t>
      </w:r>
      <w:r w:rsidRPr="004F18A1">
        <w:rPr>
          <w:rFonts w:ascii="Times New Roman" w:eastAsia="Times New Roman" w:hAnsi="Times New Roman" w:cs="Times New Roman"/>
          <w:lang w:eastAsia="tr-TR"/>
        </w:rPr>
        <w:t>Toplum da</w:t>
      </w:r>
      <w:r w:rsidR="00124121" w:rsidRPr="004F18A1">
        <w:rPr>
          <w:rFonts w:ascii="Times New Roman" w:eastAsia="Times New Roman" w:hAnsi="Times New Roman" w:cs="Times New Roman"/>
          <w:lang w:eastAsia="tr-TR"/>
        </w:rPr>
        <w:t>,</w:t>
      </w:r>
      <w:r w:rsidR="00554E29" w:rsidRPr="004F18A1">
        <w:rPr>
          <w:rFonts w:ascii="Times New Roman" w:eastAsia="Times New Roman" w:hAnsi="Times New Roman" w:cs="Times New Roman"/>
          <w:lang w:eastAsia="tr-TR"/>
        </w:rPr>
        <w:t xml:space="preserve"> çocuğu</w:t>
      </w:r>
      <w:r w:rsidR="00B97AE6" w:rsidRPr="004F18A1">
        <w:rPr>
          <w:rFonts w:ascii="Times New Roman" w:eastAsia="Times New Roman" w:hAnsi="Times New Roman" w:cs="Times New Roman"/>
          <w:lang w:eastAsia="tr-TR"/>
        </w:rPr>
        <w:t xml:space="preserve"> çocuk olduğu halde, </w:t>
      </w:r>
      <w:r w:rsidRPr="004F18A1">
        <w:rPr>
          <w:rFonts w:ascii="Times New Roman" w:eastAsia="Times New Roman" w:hAnsi="Times New Roman" w:cs="Times New Roman"/>
          <w:lang w:eastAsia="tr-TR"/>
        </w:rPr>
        <w:t xml:space="preserve">yetişkin </w:t>
      </w:r>
      <w:r w:rsidR="00B97AE6" w:rsidRPr="004F18A1">
        <w:rPr>
          <w:rFonts w:ascii="Times New Roman" w:eastAsia="Times New Roman" w:hAnsi="Times New Roman" w:cs="Times New Roman"/>
          <w:lang w:eastAsia="tr-TR"/>
        </w:rPr>
        <w:t xml:space="preserve">birey </w:t>
      </w:r>
      <w:r w:rsidRPr="004F18A1">
        <w:rPr>
          <w:rFonts w:ascii="Times New Roman" w:eastAsia="Times New Roman" w:hAnsi="Times New Roman" w:cs="Times New Roman"/>
          <w:lang w:eastAsia="tr-TR"/>
        </w:rPr>
        <w:t xml:space="preserve">olarak görecektir.Bu durum </w:t>
      </w:r>
      <w:r w:rsidR="00B97AE6" w:rsidRPr="004F18A1">
        <w:rPr>
          <w:rFonts w:ascii="Times New Roman" w:eastAsia="Times New Roman" w:hAnsi="Times New Roman" w:cs="Times New Roman"/>
          <w:lang w:eastAsia="tr-TR"/>
        </w:rPr>
        <w:t xml:space="preserve">ise </w:t>
      </w:r>
      <w:r w:rsidR="00CF3147" w:rsidRPr="004F18A1">
        <w:rPr>
          <w:rFonts w:ascii="Times New Roman" w:eastAsia="Times New Roman" w:hAnsi="Times New Roman" w:cs="Times New Roman"/>
          <w:lang w:eastAsia="tr-TR"/>
        </w:rPr>
        <w:t xml:space="preserve">çocukta </w:t>
      </w:r>
      <w:r w:rsidR="00554E29" w:rsidRPr="004F18A1">
        <w:rPr>
          <w:rFonts w:ascii="Times New Roman" w:eastAsia="Times New Roman" w:hAnsi="Times New Roman" w:cs="Times New Roman"/>
          <w:lang w:eastAsia="tr-TR"/>
        </w:rPr>
        <w:t xml:space="preserve">psikolojik </w:t>
      </w:r>
      <w:r w:rsidR="00CF3147" w:rsidRPr="004F18A1">
        <w:rPr>
          <w:rFonts w:ascii="Times New Roman" w:eastAsia="Times New Roman" w:hAnsi="Times New Roman" w:cs="Times New Roman"/>
          <w:lang w:eastAsia="tr-TR"/>
        </w:rPr>
        <w:t xml:space="preserve">travma yaratıp, </w:t>
      </w:r>
      <w:r w:rsidRPr="004F18A1">
        <w:rPr>
          <w:rFonts w:ascii="Times New Roman" w:eastAsia="Times New Roman" w:hAnsi="Times New Roman" w:cs="Times New Roman"/>
          <w:lang w:eastAsia="tr-TR"/>
        </w:rPr>
        <w:t>gelişim bozukluğuna yo</w:t>
      </w:r>
      <w:r w:rsidR="00877DFF" w:rsidRPr="004F18A1">
        <w:rPr>
          <w:rFonts w:ascii="Times New Roman" w:eastAsia="Times New Roman" w:hAnsi="Times New Roman" w:cs="Times New Roman"/>
          <w:lang w:eastAsia="tr-TR"/>
        </w:rPr>
        <w:t xml:space="preserve">l </w:t>
      </w:r>
      <w:r w:rsidRPr="004F18A1">
        <w:rPr>
          <w:rFonts w:ascii="Times New Roman" w:eastAsia="Times New Roman" w:hAnsi="Times New Roman" w:cs="Times New Roman"/>
          <w:lang w:eastAsia="tr-TR"/>
        </w:rPr>
        <w:t xml:space="preserve">açacaktır. </w:t>
      </w:r>
    </w:p>
    <w:p w:rsidR="00E036B1" w:rsidRPr="004F18A1" w:rsidRDefault="00F43BE8" w:rsidP="00782389">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3) </w:t>
      </w:r>
      <w:r w:rsidR="00782389"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 xml:space="preserve">Her şeyden önce çocuk, türban takmasını isteyen kendi anne-babasının, aile büyüklerinin </w:t>
      </w:r>
      <w:r w:rsidR="00E036B1" w:rsidRPr="004F18A1">
        <w:rPr>
          <w:rFonts w:ascii="Times New Roman" w:eastAsia="Times New Roman" w:hAnsi="Times New Roman" w:cs="Times New Roman"/>
          <w:lang w:eastAsia="tr-TR"/>
        </w:rPr>
        <w:t>ve okuldaki erişkinlerin</w:t>
      </w:r>
      <w:r w:rsidR="00B97AE6" w:rsidRPr="004F18A1">
        <w:rPr>
          <w:rFonts w:ascii="Times New Roman" w:eastAsia="Times New Roman" w:hAnsi="Times New Roman" w:cs="Times New Roman"/>
          <w:lang w:eastAsia="tr-TR"/>
        </w:rPr>
        <w:t xml:space="preserve"> baskısı altında kalacaktır.</w:t>
      </w:r>
      <w:r w:rsidR="00E036B1" w:rsidRPr="004F18A1">
        <w:rPr>
          <w:rFonts w:ascii="Times New Roman" w:eastAsia="Times New Roman" w:hAnsi="Times New Roman" w:cs="Times New Roman"/>
          <w:lang w:eastAsia="tr-TR"/>
        </w:rPr>
        <w:t xml:space="preserve"> </w:t>
      </w:r>
      <w:r w:rsidR="00554E29" w:rsidRPr="004F18A1">
        <w:rPr>
          <w:rFonts w:ascii="Times New Roman" w:eastAsia="Times New Roman" w:hAnsi="Times New Roman" w:cs="Times New Roman"/>
          <w:lang w:eastAsia="tr-TR"/>
        </w:rPr>
        <w:t>Çocuğun ö</w:t>
      </w:r>
      <w:r w:rsidR="008627DA" w:rsidRPr="004F18A1">
        <w:rPr>
          <w:rFonts w:ascii="Times New Roman" w:eastAsia="Times New Roman" w:hAnsi="Times New Roman" w:cs="Times New Roman"/>
          <w:color w:val="141823"/>
          <w:lang w:eastAsia="tr-TR"/>
        </w:rPr>
        <w:t>zgür irade</w:t>
      </w:r>
      <w:r w:rsidR="00554E29" w:rsidRPr="004F18A1">
        <w:rPr>
          <w:rFonts w:ascii="Times New Roman" w:eastAsia="Times New Roman" w:hAnsi="Times New Roman" w:cs="Times New Roman"/>
          <w:color w:val="141823"/>
          <w:lang w:eastAsia="tr-TR"/>
        </w:rPr>
        <w:t xml:space="preserve">si imiş </w:t>
      </w:r>
      <w:r w:rsidR="008627DA" w:rsidRPr="004F18A1">
        <w:rPr>
          <w:rFonts w:ascii="Times New Roman" w:eastAsia="Times New Roman" w:hAnsi="Times New Roman" w:cs="Times New Roman"/>
          <w:color w:val="141823"/>
          <w:lang w:eastAsia="tr-TR"/>
        </w:rPr>
        <w:t xml:space="preserve"> gibi gösterilen</w:t>
      </w:r>
      <w:r w:rsidR="00554E29" w:rsidRPr="004F18A1">
        <w:rPr>
          <w:rFonts w:ascii="Times New Roman" w:eastAsia="Times New Roman" w:hAnsi="Times New Roman" w:cs="Times New Roman"/>
          <w:color w:val="141823"/>
          <w:lang w:eastAsia="tr-TR"/>
        </w:rPr>
        <w:t xml:space="preserve"> yönetmelik değişikliği,</w:t>
      </w:r>
      <w:r w:rsidR="008627DA" w:rsidRPr="004F18A1">
        <w:rPr>
          <w:rFonts w:ascii="Times New Roman" w:eastAsia="Times New Roman" w:hAnsi="Times New Roman" w:cs="Times New Roman"/>
          <w:color w:val="141823"/>
          <w:lang w:eastAsia="tr-TR"/>
        </w:rPr>
        <w:t xml:space="preserve"> aslında ailenin </w:t>
      </w:r>
      <w:r w:rsidR="00B72ECD" w:rsidRPr="004F18A1">
        <w:rPr>
          <w:rFonts w:ascii="Times New Roman" w:eastAsia="Times New Roman" w:hAnsi="Times New Roman" w:cs="Times New Roman"/>
          <w:color w:val="141823"/>
          <w:lang w:eastAsia="tr-TR"/>
        </w:rPr>
        <w:t xml:space="preserve">ve diğer erişkinlerin </w:t>
      </w:r>
      <w:r w:rsidR="008627DA" w:rsidRPr="004F18A1">
        <w:rPr>
          <w:rFonts w:ascii="Times New Roman" w:eastAsia="Times New Roman" w:hAnsi="Times New Roman" w:cs="Times New Roman"/>
          <w:color w:val="141823"/>
          <w:lang w:eastAsia="tr-TR"/>
        </w:rPr>
        <w:t>iradesi olacaktır.</w:t>
      </w:r>
      <w:r w:rsidR="00B72ECD" w:rsidRPr="004F18A1">
        <w:rPr>
          <w:rFonts w:ascii="Times New Roman" w:eastAsia="Times New Roman" w:hAnsi="Times New Roman" w:cs="Times New Roman"/>
          <w:color w:val="141823"/>
          <w:lang w:eastAsia="tr-TR"/>
        </w:rPr>
        <w:t xml:space="preserve"> İlköğretim ve </w:t>
      </w:r>
      <w:r w:rsidR="008627DA" w:rsidRPr="004F18A1">
        <w:rPr>
          <w:rFonts w:ascii="Times New Roman" w:eastAsia="Times New Roman" w:hAnsi="Times New Roman" w:cs="Times New Roman"/>
          <w:color w:val="141823"/>
          <w:lang w:eastAsia="tr-TR"/>
        </w:rPr>
        <w:t xml:space="preserve"> </w:t>
      </w:r>
      <w:r w:rsidR="00554E29" w:rsidRPr="004F18A1">
        <w:rPr>
          <w:rFonts w:ascii="Times New Roman" w:eastAsia="Times New Roman" w:hAnsi="Times New Roman" w:cs="Times New Roman"/>
          <w:color w:val="141823"/>
          <w:lang w:eastAsia="tr-TR"/>
        </w:rPr>
        <w:t>o</w:t>
      </w:r>
      <w:r w:rsidR="00E036B1" w:rsidRPr="004F18A1">
        <w:rPr>
          <w:rFonts w:ascii="Times New Roman" w:eastAsia="Times New Roman" w:hAnsi="Times New Roman" w:cs="Times New Roman"/>
          <w:color w:val="141823"/>
          <w:lang w:eastAsia="tr-TR"/>
        </w:rPr>
        <w:t>rtaöğretim çağı</w:t>
      </w:r>
      <w:r w:rsidR="00B72ECD" w:rsidRPr="004F18A1">
        <w:rPr>
          <w:rFonts w:ascii="Times New Roman" w:eastAsia="Times New Roman" w:hAnsi="Times New Roman" w:cs="Times New Roman"/>
          <w:color w:val="141823"/>
          <w:lang w:eastAsia="tr-TR"/>
        </w:rPr>
        <w:t>ndaki</w:t>
      </w:r>
      <w:r w:rsidR="00E036B1" w:rsidRPr="004F18A1">
        <w:rPr>
          <w:rFonts w:ascii="Times New Roman" w:eastAsia="Times New Roman" w:hAnsi="Times New Roman" w:cs="Times New Roman"/>
          <w:color w:val="141823"/>
          <w:lang w:eastAsia="tr-TR"/>
        </w:rPr>
        <w:t xml:space="preserve"> çocu</w:t>
      </w:r>
      <w:r w:rsidR="00B72ECD" w:rsidRPr="004F18A1">
        <w:rPr>
          <w:rFonts w:ascii="Times New Roman" w:eastAsia="Times New Roman" w:hAnsi="Times New Roman" w:cs="Times New Roman"/>
          <w:color w:val="141823"/>
          <w:lang w:eastAsia="tr-TR"/>
        </w:rPr>
        <w:t xml:space="preserve">k, </w:t>
      </w:r>
      <w:r w:rsidR="00E036B1" w:rsidRPr="004F18A1">
        <w:rPr>
          <w:rFonts w:ascii="Times New Roman" w:eastAsia="Times New Roman" w:hAnsi="Times New Roman" w:cs="Times New Roman"/>
          <w:color w:val="141823"/>
          <w:lang w:eastAsia="tr-TR"/>
        </w:rPr>
        <w:t>baş örtmenin soyut dini gerekçelerini henüz tam olarak kavrayama</w:t>
      </w:r>
      <w:r w:rsidR="009A37B1"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yacağından ailesi ve/veya okulundaki erişkinl</w:t>
      </w:r>
      <w:r w:rsidR="00285DAD" w:rsidRPr="004F18A1">
        <w:rPr>
          <w:rFonts w:ascii="Times New Roman" w:eastAsia="Times New Roman" w:hAnsi="Times New Roman" w:cs="Times New Roman"/>
          <w:color w:val="141823"/>
          <w:lang w:eastAsia="tr-TR"/>
        </w:rPr>
        <w:t xml:space="preserve">erin etkisi altında kalarak baş </w:t>
      </w:r>
      <w:r w:rsidR="00E036B1" w:rsidRPr="004F18A1">
        <w:rPr>
          <w:rFonts w:ascii="Times New Roman" w:eastAsia="Times New Roman" w:hAnsi="Times New Roman" w:cs="Times New Roman"/>
          <w:color w:val="141823"/>
          <w:lang w:eastAsia="tr-TR"/>
        </w:rPr>
        <w:t>örtme gerekçelerini benim</w:t>
      </w:r>
      <w:r w:rsidR="009A37B1"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semek zorunda kalacaktır. Gerekçelerini kavramadan uygulayacağı bir karar ise</w:t>
      </w:r>
      <w:r w:rsidR="00554E29" w:rsidRPr="004F18A1">
        <w:rPr>
          <w:rFonts w:ascii="Times New Roman" w:eastAsia="Times New Roman" w:hAnsi="Times New Roman" w:cs="Times New Roman"/>
          <w:color w:val="141823"/>
          <w:lang w:eastAsia="tr-TR"/>
        </w:rPr>
        <w:t>,</w:t>
      </w:r>
      <w:r w:rsidR="00E036B1" w:rsidRPr="004F18A1">
        <w:rPr>
          <w:rFonts w:ascii="Times New Roman" w:eastAsia="Times New Roman" w:hAnsi="Times New Roman" w:cs="Times New Roman"/>
          <w:color w:val="141823"/>
          <w:lang w:eastAsia="tr-TR"/>
        </w:rPr>
        <w:t xml:space="preserve"> çocuğun ilerleyen yıllarda kimlik gelişimini olumsuz yönde etkileyecektir.</w:t>
      </w:r>
      <w:bookmarkStart w:id="0" w:name="_GoBack"/>
      <w:bookmarkEnd w:id="0"/>
    </w:p>
    <w:p w:rsidR="00782389" w:rsidRPr="004F18A1" w:rsidRDefault="00E036B1" w:rsidP="00782389">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 xml:space="preserve"> </w:t>
      </w:r>
      <w:r w:rsidRPr="004F18A1">
        <w:rPr>
          <w:rFonts w:ascii="Times New Roman" w:eastAsia="Times New Roman" w:hAnsi="Times New Roman" w:cs="Times New Roman"/>
          <w:lang w:eastAsia="tr-TR"/>
        </w:rPr>
        <w:t xml:space="preserve"> </w:t>
      </w:r>
      <w:r w:rsidR="00124121" w:rsidRPr="004F18A1">
        <w:rPr>
          <w:rFonts w:ascii="Times New Roman" w:eastAsia="Times New Roman" w:hAnsi="Times New Roman" w:cs="Times New Roman"/>
          <w:lang w:eastAsia="tr-TR"/>
        </w:rPr>
        <w:t>4</w:t>
      </w:r>
      <w:r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Sınıf içinde birkaç çocuk türban takınca,  diğer çocuklar</w:t>
      </w:r>
      <w:r w:rsidR="00E1474B" w:rsidRPr="004F18A1">
        <w:rPr>
          <w:rFonts w:ascii="Times New Roman" w:eastAsia="Times New Roman" w:hAnsi="Times New Roman" w:cs="Times New Roman"/>
          <w:lang w:eastAsia="tr-TR"/>
        </w:rPr>
        <w:t>a</w:t>
      </w:r>
      <w:r w:rsidR="00554E29"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 xml:space="preserve">da baskı olacaktır. Çoğunluk türban takmaz ise, </w:t>
      </w:r>
      <w:r w:rsidR="00554E29" w:rsidRPr="004F18A1">
        <w:rPr>
          <w:rFonts w:ascii="Times New Roman" w:eastAsia="Times New Roman" w:hAnsi="Times New Roman" w:cs="Times New Roman"/>
          <w:lang w:eastAsia="tr-TR"/>
        </w:rPr>
        <w:t xml:space="preserve">bu defa da </w:t>
      </w:r>
      <w:r w:rsidR="00782389" w:rsidRPr="004F18A1">
        <w:rPr>
          <w:rFonts w:ascii="Times New Roman" w:eastAsia="Times New Roman" w:hAnsi="Times New Roman" w:cs="Times New Roman"/>
          <w:lang w:eastAsia="tr-TR"/>
        </w:rPr>
        <w:t>türban takan  çocuklar</w:t>
      </w:r>
      <w:r w:rsidR="00554E29" w:rsidRPr="004F18A1">
        <w:rPr>
          <w:rFonts w:ascii="Times New Roman" w:eastAsia="Times New Roman" w:hAnsi="Times New Roman" w:cs="Times New Roman"/>
          <w:lang w:eastAsia="tr-TR"/>
        </w:rPr>
        <w:t>a</w:t>
      </w:r>
      <w:r w:rsidR="00782389" w:rsidRPr="004F18A1">
        <w:rPr>
          <w:rFonts w:ascii="Times New Roman" w:eastAsia="Times New Roman" w:hAnsi="Times New Roman" w:cs="Times New Roman"/>
          <w:lang w:eastAsia="tr-TR"/>
        </w:rPr>
        <w:t xml:space="preserve"> baskı olacaktır. Mahalle baskısı </w:t>
      </w:r>
      <w:r w:rsidRPr="004F18A1">
        <w:rPr>
          <w:rFonts w:ascii="Times New Roman" w:eastAsia="Times New Roman" w:hAnsi="Times New Roman" w:cs="Times New Roman"/>
          <w:lang w:eastAsia="tr-TR"/>
        </w:rPr>
        <w:t xml:space="preserve">benzeri </w:t>
      </w:r>
      <w:r w:rsidR="001F6485" w:rsidRPr="004F18A1">
        <w:rPr>
          <w:rFonts w:ascii="Times New Roman" w:eastAsia="Times New Roman" w:hAnsi="Times New Roman" w:cs="Times New Roman"/>
          <w:lang w:eastAsia="tr-TR"/>
        </w:rPr>
        <w:t>bir durum ortaya çıkacaktır.Yani sınıf ortamında başı açık ya da kapalı olanların sayılarına ba</w:t>
      </w:r>
      <w:r w:rsidR="00554E29" w:rsidRPr="004F18A1">
        <w:rPr>
          <w:rFonts w:ascii="Times New Roman" w:eastAsia="Times New Roman" w:hAnsi="Times New Roman" w:cs="Times New Roman"/>
          <w:lang w:eastAsia="tr-TR"/>
        </w:rPr>
        <w:t>ğlı olarak azınlıkta kala</w:t>
      </w:r>
      <w:r w:rsidR="00194F56" w:rsidRPr="004F18A1">
        <w:rPr>
          <w:rFonts w:ascii="Times New Roman" w:eastAsia="Times New Roman" w:hAnsi="Times New Roman" w:cs="Times New Roman"/>
          <w:lang w:eastAsia="tr-TR"/>
        </w:rPr>
        <w:t>nlar,</w:t>
      </w:r>
      <w:r w:rsidR="001F6485" w:rsidRPr="004F18A1">
        <w:rPr>
          <w:rFonts w:ascii="Times New Roman" w:eastAsia="Times New Roman" w:hAnsi="Times New Roman" w:cs="Times New Roman"/>
          <w:lang w:eastAsia="tr-TR"/>
        </w:rPr>
        <w:t xml:space="preserve"> çoğunluk tarafından dışlan</w:t>
      </w:r>
      <w:r w:rsidR="00194F56" w:rsidRPr="004F18A1">
        <w:rPr>
          <w:rFonts w:ascii="Times New Roman" w:eastAsia="Times New Roman" w:hAnsi="Times New Roman" w:cs="Times New Roman"/>
          <w:lang w:eastAsia="tr-TR"/>
        </w:rPr>
        <w:t>acak</w:t>
      </w:r>
      <w:r w:rsidR="001F6485" w:rsidRPr="004F18A1">
        <w:rPr>
          <w:rFonts w:ascii="Times New Roman" w:eastAsia="Times New Roman" w:hAnsi="Times New Roman" w:cs="Times New Roman"/>
          <w:lang w:eastAsia="tr-TR"/>
        </w:rPr>
        <w:t xml:space="preserve"> ve duygusal anlamda incineceklerdir.</w:t>
      </w:r>
      <w:r w:rsidR="00782389" w:rsidRPr="004F18A1">
        <w:rPr>
          <w:rFonts w:ascii="Times New Roman" w:eastAsia="Times New Roman" w:hAnsi="Times New Roman" w:cs="Times New Roman"/>
          <w:lang w:eastAsia="tr-TR"/>
        </w:rPr>
        <w:t xml:space="preserve"> </w:t>
      </w:r>
    </w:p>
    <w:p w:rsidR="00782389" w:rsidRPr="004F18A1" w:rsidRDefault="00782389"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5</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 xml:space="preserve">Türbanın </w:t>
      </w:r>
      <w:r w:rsidR="009308FF" w:rsidRPr="004F18A1">
        <w:rPr>
          <w:rFonts w:ascii="Times New Roman" w:eastAsia="Times New Roman" w:hAnsi="Times New Roman" w:cs="Times New Roman"/>
          <w:lang w:eastAsia="tr-TR"/>
        </w:rPr>
        <w:t xml:space="preserve">ortaokul ve </w:t>
      </w:r>
      <w:r w:rsidR="00B97AE6" w:rsidRPr="004F18A1">
        <w:rPr>
          <w:rFonts w:ascii="Times New Roman" w:eastAsia="Times New Roman" w:hAnsi="Times New Roman" w:cs="Times New Roman"/>
          <w:lang w:eastAsia="tr-TR"/>
        </w:rPr>
        <w:t>ortaöğretim kurumlarına girmesi ile daha yeni yeni bilinçlerini kazanmaya başlayan çocuklar arasında</w:t>
      </w:r>
      <w:r w:rsidR="009C38D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başını örten  ve örtmeyen öğrenciler olarak kamplaşmalar</w:t>
      </w:r>
      <w:r w:rsidR="009C38D1" w:rsidRPr="004F18A1">
        <w:rPr>
          <w:rFonts w:ascii="Times New Roman" w:eastAsia="Times New Roman" w:hAnsi="Times New Roman" w:cs="Times New Roman"/>
          <w:lang w:eastAsia="tr-TR"/>
        </w:rPr>
        <w:t xml:space="preserve"> olacak</w:t>
      </w:r>
      <w:r w:rsidR="00B97AE6" w:rsidRPr="004F18A1">
        <w:rPr>
          <w:rFonts w:ascii="Times New Roman" w:eastAsia="Times New Roman" w:hAnsi="Times New Roman" w:cs="Times New Roman"/>
          <w:lang w:eastAsia="tr-TR"/>
        </w:rPr>
        <w:t xml:space="preserve"> ve sınıflar ikiye bölünecektir. </w:t>
      </w:r>
      <w:r w:rsidR="005F0335" w:rsidRPr="004F18A1">
        <w:rPr>
          <w:rFonts w:ascii="Times New Roman" w:eastAsia="Times New Roman" w:hAnsi="Times New Roman" w:cs="Times New Roman"/>
          <w:lang w:eastAsia="tr-TR"/>
        </w:rPr>
        <w:t>Bu yaşlarda çocuklar birbirlerini etiketleme çağında olduklarından, b</w:t>
      </w:r>
      <w:r w:rsidR="00A879B5" w:rsidRPr="004F18A1">
        <w:rPr>
          <w:rFonts w:ascii="Times New Roman" w:eastAsia="Times New Roman" w:hAnsi="Times New Roman" w:cs="Times New Roman"/>
          <w:lang w:eastAsia="tr-TR"/>
        </w:rPr>
        <w:t>izden olanlar ve bizden olmayanlar şeklinde ayrışmaya gideceklerdir.</w:t>
      </w:r>
      <w:r w:rsidR="00B72ECD" w:rsidRPr="004F18A1">
        <w:rPr>
          <w:rFonts w:ascii="Times New Roman" w:hAnsi="Times New Roman" w:cs="Times New Roman"/>
          <w:bCs/>
          <w:color w:val="000000"/>
          <w:shd w:val="clear" w:color="auto" w:fill="FFFFFF"/>
        </w:rPr>
        <w:t xml:space="preserve"> </w:t>
      </w:r>
      <w:r w:rsidR="00194F56" w:rsidRPr="004F18A1">
        <w:rPr>
          <w:rFonts w:ascii="Times New Roman" w:eastAsia="Times New Roman" w:hAnsi="Times New Roman" w:cs="Times New Roman"/>
          <w:lang w:eastAsia="tr-TR"/>
        </w:rPr>
        <w:t>Dava konusu yönetmelik bu şekilde ayrımcılığa yol açacaktır.</w:t>
      </w:r>
    </w:p>
    <w:p w:rsidR="00705C00" w:rsidRPr="004F18A1" w:rsidRDefault="00877DFF"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6</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Kız çocukları arasında dindar olanlar, dindar olmayanlar ayırımı ortaya çıkacaktır. Ülkemizde</w:t>
      </w:r>
      <w:r w:rsidR="009C38D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özellikle bir çok köy</w:t>
      </w:r>
      <w:r w:rsidR="00194F56" w:rsidRPr="004F18A1">
        <w:rPr>
          <w:rFonts w:ascii="Times New Roman" w:eastAsia="Times New Roman" w:hAnsi="Times New Roman" w:cs="Times New Roman"/>
          <w:lang w:eastAsia="tr-TR"/>
        </w:rPr>
        <w:t xml:space="preserve"> ve ilçelerde </w:t>
      </w:r>
      <w:r w:rsidR="00B97AE6" w:rsidRPr="004F18A1">
        <w:rPr>
          <w:rFonts w:ascii="Times New Roman" w:eastAsia="Times New Roman" w:hAnsi="Times New Roman" w:cs="Times New Roman"/>
          <w:lang w:eastAsia="tr-TR"/>
        </w:rPr>
        <w:t>inançlı olan, inançlı olmayan tartışmaları çıkacak ve başı açık olan kız çocukları kendilerini rahatsız hissederek başlarını örtmek zorunda kalacaktır.</w:t>
      </w:r>
      <w:r w:rsidR="00194F56" w:rsidRPr="004F18A1">
        <w:rPr>
          <w:rFonts w:ascii="Times New Roman" w:hAnsi="Times New Roman" w:cs="Times New Roman"/>
          <w:bCs/>
          <w:color w:val="000000"/>
          <w:shd w:val="clear" w:color="auto" w:fill="FFFFFF"/>
        </w:rPr>
        <w:t xml:space="preserve"> Ayrıca, başka inançlara mensup ailelerin çocuklarının da kendi inançlarına özgü kıyafetleri giyerek, okullara gelmelerine neden olacaktır.  </w:t>
      </w:r>
      <w:r w:rsidR="00194F56" w:rsidRPr="004F18A1">
        <w:rPr>
          <w:rFonts w:ascii="Times New Roman" w:eastAsia="Times New Roman" w:hAnsi="Times New Roman" w:cs="Times New Roman"/>
          <w:lang w:eastAsia="tr-TR"/>
        </w:rPr>
        <w:t xml:space="preserve"> </w:t>
      </w:r>
    </w:p>
    <w:p w:rsidR="009A37B1" w:rsidRPr="004F18A1" w:rsidRDefault="00705C00"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7</w:t>
      </w:r>
      <w:r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Gençlik dönemi</w:t>
      </w:r>
      <w:r w:rsidR="00D03A81"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çocuğun kendini gösterme dönemidir. </w:t>
      </w:r>
      <w:r w:rsidR="00782389" w:rsidRPr="004F18A1">
        <w:rPr>
          <w:rFonts w:ascii="Times New Roman" w:eastAsia="Times New Roman" w:hAnsi="Times New Roman" w:cs="Times New Roman"/>
          <w:lang w:eastAsia="tr-TR"/>
        </w:rPr>
        <w:t>Bu düzenle</w:t>
      </w:r>
      <w:r w:rsidR="00056B02" w:rsidRPr="004F18A1">
        <w:rPr>
          <w:rFonts w:ascii="Times New Roman" w:eastAsia="Times New Roman" w:hAnsi="Times New Roman" w:cs="Times New Roman"/>
          <w:lang w:eastAsia="tr-TR"/>
        </w:rPr>
        <w:t>-</w:t>
      </w:r>
      <w:r w:rsidR="00782389" w:rsidRPr="004F18A1">
        <w:rPr>
          <w:rFonts w:ascii="Times New Roman" w:eastAsia="Times New Roman" w:hAnsi="Times New Roman" w:cs="Times New Roman"/>
          <w:lang w:eastAsia="tr-TR"/>
        </w:rPr>
        <w:t>me</w:t>
      </w:r>
      <w:r w:rsidR="00194F56" w:rsidRPr="004F18A1">
        <w:rPr>
          <w:rFonts w:ascii="Times New Roman" w:eastAsia="Times New Roman" w:hAnsi="Times New Roman" w:cs="Times New Roman"/>
          <w:lang w:eastAsia="tr-TR"/>
        </w:rPr>
        <w:t>yle</w:t>
      </w:r>
      <w:r w:rsidR="00782389" w:rsidRPr="004F18A1">
        <w:rPr>
          <w:rFonts w:ascii="Times New Roman" w:eastAsia="Times New Roman" w:hAnsi="Times New Roman" w:cs="Times New Roman"/>
          <w:lang w:eastAsia="tr-TR"/>
        </w:rPr>
        <w:t xml:space="preserve"> </w:t>
      </w:r>
      <w:r w:rsidR="00194F56" w:rsidRPr="004F18A1">
        <w:rPr>
          <w:rFonts w:ascii="Times New Roman" w:eastAsia="Times New Roman" w:hAnsi="Times New Roman" w:cs="Times New Roman"/>
          <w:lang w:eastAsia="tr-TR"/>
        </w:rPr>
        <w:t xml:space="preserve">getirilen yasaklar nedeniyle  </w:t>
      </w:r>
      <w:r w:rsidR="00782389" w:rsidRPr="004F18A1">
        <w:rPr>
          <w:rFonts w:ascii="Times New Roman" w:eastAsia="Times New Roman" w:hAnsi="Times New Roman" w:cs="Times New Roman"/>
          <w:lang w:eastAsia="tr-TR"/>
        </w:rPr>
        <w:t>özgürlüğü elinden alın</w:t>
      </w:r>
      <w:r w:rsidR="00194F56" w:rsidRPr="004F18A1">
        <w:rPr>
          <w:rFonts w:ascii="Times New Roman" w:eastAsia="Times New Roman" w:hAnsi="Times New Roman" w:cs="Times New Roman"/>
          <w:lang w:eastAsia="tr-TR"/>
        </w:rPr>
        <w:t>an ve</w:t>
      </w:r>
      <w:r w:rsidR="00782389" w:rsidRPr="004F18A1">
        <w:rPr>
          <w:rFonts w:ascii="Times New Roman" w:eastAsia="Times New Roman" w:hAnsi="Times New Roman" w:cs="Times New Roman"/>
          <w:lang w:eastAsia="tr-TR"/>
        </w:rPr>
        <w:t xml:space="preserve"> </w:t>
      </w:r>
      <w:r w:rsidR="00B97AE6" w:rsidRPr="004F18A1">
        <w:rPr>
          <w:rFonts w:ascii="Times New Roman" w:eastAsia="Times New Roman" w:hAnsi="Times New Roman" w:cs="Times New Roman"/>
          <w:lang w:eastAsia="tr-TR"/>
        </w:rPr>
        <w:t>sınırlandırıl</w:t>
      </w:r>
      <w:r w:rsidR="00194F56" w:rsidRPr="004F18A1">
        <w:rPr>
          <w:rFonts w:ascii="Times New Roman" w:eastAsia="Times New Roman" w:hAnsi="Times New Roman" w:cs="Times New Roman"/>
          <w:lang w:eastAsia="tr-TR"/>
        </w:rPr>
        <w:t>an</w:t>
      </w:r>
      <w:r w:rsidR="00B97AE6" w:rsidRPr="004F18A1">
        <w:rPr>
          <w:rFonts w:ascii="Times New Roman" w:eastAsia="Times New Roman" w:hAnsi="Times New Roman" w:cs="Times New Roman"/>
          <w:lang w:eastAsia="tr-TR"/>
        </w:rPr>
        <w:t xml:space="preserve"> </w:t>
      </w:r>
      <w:r w:rsidR="00194F56" w:rsidRPr="004F18A1">
        <w:rPr>
          <w:rFonts w:ascii="Times New Roman" w:eastAsia="Times New Roman" w:hAnsi="Times New Roman" w:cs="Times New Roman"/>
          <w:lang w:eastAsia="tr-TR"/>
        </w:rPr>
        <w:t>çocuk,</w:t>
      </w:r>
      <w:r w:rsidR="00B97AE6" w:rsidRPr="004F18A1">
        <w:rPr>
          <w:rFonts w:ascii="Times New Roman" w:eastAsia="Times New Roman" w:hAnsi="Times New Roman" w:cs="Times New Roman"/>
          <w:lang w:eastAsia="tr-TR"/>
        </w:rPr>
        <w:t xml:space="preserve"> </w:t>
      </w:r>
      <w:r w:rsidR="00877DFF" w:rsidRPr="004F18A1">
        <w:rPr>
          <w:rFonts w:ascii="Times New Roman" w:eastAsia="Times New Roman" w:hAnsi="Times New Roman" w:cs="Times New Roman"/>
          <w:lang w:eastAsia="tr-TR"/>
        </w:rPr>
        <w:t>kendisini baskı altında hissede</w:t>
      </w:r>
      <w:r w:rsidR="00782389" w:rsidRPr="004F18A1">
        <w:rPr>
          <w:rFonts w:ascii="Times New Roman" w:eastAsia="Times New Roman" w:hAnsi="Times New Roman" w:cs="Times New Roman"/>
          <w:lang w:eastAsia="tr-TR"/>
        </w:rPr>
        <w:t xml:space="preserve">cektir. </w:t>
      </w:r>
      <w:r w:rsidR="00877DFF" w:rsidRPr="004F18A1">
        <w:rPr>
          <w:rFonts w:ascii="Times New Roman" w:eastAsia="Times New Roman" w:hAnsi="Times New Roman" w:cs="Times New Roman"/>
          <w:lang w:eastAsia="tr-TR"/>
        </w:rPr>
        <w:t xml:space="preserve"> </w:t>
      </w:r>
    </w:p>
    <w:p w:rsidR="00782389" w:rsidRPr="004F18A1" w:rsidRDefault="00782389"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8</w:t>
      </w:r>
      <w:r w:rsidRPr="004F18A1">
        <w:rPr>
          <w:rFonts w:ascii="Times New Roman" w:eastAsia="Times New Roman" w:hAnsi="Times New Roman" w:cs="Times New Roman"/>
          <w:lang w:eastAsia="tr-TR"/>
        </w:rPr>
        <w:t xml:space="preserve">) </w:t>
      </w:r>
      <w:r w:rsidR="005F0335" w:rsidRPr="004F18A1">
        <w:rPr>
          <w:rFonts w:ascii="Times New Roman" w:eastAsia="Times New Roman" w:hAnsi="Times New Roman" w:cs="Times New Roman"/>
          <w:lang w:eastAsia="tr-TR"/>
        </w:rPr>
        <w:t>Ç</w:t>
      </w:r>
      <w:r w:rsidR="00B97AE6" w:rsidRPr="004F18A1">
        <w:rPr>
          <w:rFonts w:ascii="Times New Roman" w:eastAsia="Times New Roman" w:hAnsi="Times New Roman" w:cs="Times New Roman"/>
          <w:lang w:eastAsia="tr-TR"/>
        </w:rPr>
        <w:t>ocuk</w:t>
      </w:r>
      <w:r w:rsidR="005F0335" w:rsidRPr="004F18A1">
        <w:rPr>
          <w:rFonts w:ascii="Times New Roman" w:eastAsia="Times New Roman" w:hAnsi="Times New Roman" w:cs="Times New Roman"/>
          <w:lang w:eastAsia="tr-TR"/>
        </w:rPr>
        <w:t xml:space="preserve"> </w:t>
      </w:r>
      <w:r w:rsidR="0078006B" w:rsidRPr="004F18A1">
        <w:rPr>
          <w:rFonts w:ascii="Times New Roman" w:eastAsia="Times New Roman" w:hAnsi="Times New Roman" w:cs="Times New Roman"/>
          <w:lang w:eastAsia="tr-TR"/>
        </w:rPr>
        <w:t>d</w:t>
      </w:r>
      <w:r w:rsidR="005F0335" w:rsidRPr="004F18A1">
        <w:rPr>
          <w:rFonts w:ascii="Times New Roman" w:eastAsia="Times New Roman" w:hAnsi="Times New Roman" w:cs="Times New Roman"/>
          <w:lang w:eastAsia="tr-TR"/>
        </w:rPr>
        <w:t>a</w:t>
      </w:r>
      <w:r w:rsidR="00B97AE6" w:rsidRPr="004F18A1">
        <w:rPr>
          <w:rFonts w:ascii="Times New Roman" w:eastAsia="Times New Roman" w:hAnsi="Times New Roman" w:cs="Times New Roman"/>
          <w:lang w:eastAsia="tr-TR"/>
        </w:rPr>
        <w:t xml:space="preserve"> özgüven kaybı oluşacaktır. Çocuğu</w:t>
      </w:r>
      <w:r w:rsidR="005F0335" w:rsidRPr="004F18A1">
        <w:rPr>
          <w:rFonts w:ascii="Times New Roman" w:eastAsia="Times New Roman" w:hAnsi="Times New Roman" w:cs="Times New Roman"/>
          <w:lang w:eastAsia="tr-TR"/>
        </w:rPr>
        <w:t>n sosyalleşmesi engel</w:t>
      </w:r>
      <w:r w:rsidR="00D03A81" w:rsidRPr="004F18A1">
        <w:rPr>
          <w:rFonts w:ascii="Times New Roman" w:eastAsia="Times New Roman" w:hAnsi="Times New Roman" w:cs="Times New Roman"/>
          <w:lang w:eastAsia="tr-TR"/>
        </w:rPr>
        <w:t>-</w:t>
      </w:r>
      <w:r w:rsidR="005F0335" w:rsidRPr="004F18A1">
        <w:rPr>
          <w:rFonts w:ascii="Times New Roman" w:eastAsia="Times New Roman" w:hAnsi="Times New Roman" w:cs="Times New Roman"/>
          <w:lang w:eastAsia="tr-TR"/>
        </w:rPr>
        <w:t xml:space="preserve">lenecek, </w:t>
      </w:r>
      <w:r w:rsidR="00B97AE6" w:rsidRPr="004F18A1">
        <w:rPr>
          <w:rFonts w:ascii="Times New Roman" w:eastAsia="Times New Roman" w:hAnsi="Times New Roman" w:cs="Times New Roman"/>
          <w:lang w:eastAsia="tr-TR"/>
        </w:rPr>
        <w:t>diğer arkadaşlarından izole olacaktır. Çocuk</w:t>
      </w:r>
      <w:r w:rsidR="0078006B" w:rsidRPr="004F18A1">
        <w:rPr>
          <w:rFonts w:ascii="Times New Roman" w:eastAsia="Times New Roman" w:hAnsi="Times New Roman" w:cs="Times New Roman"/>
          <w:lang w:eastAsia="tr-TR"/>
        </w:rPr>
        <w:t xml:space="preserve"> d</w:t>
      </w:r>
      <w:r w:rsidR="00B97AE6" w:rsidRPr="004F18A1">
        <w:rPr>
          <w:rFonts w:ascii="Times New Roman" w:eastAsia="Times New Roman" w:hAnsi="Times New Roman" w:cs="Times New Roman"/>
          <w:lang w:eastAsia="tr-TR"/>
        </w:rPr>
        <w:t>a duygu karmaşası yaşanacak</w:t>
      </w:r>
      <w:r w:rsidR="005F0335" w:rsidRPr="004F18A1">
        <w:rPr>
          <w:rFonts w:ascii="Times New Roman" w:eastAsia="Times New Roman" w:hAnsi="Times New Roman" w:cs="Times New Roman"/>
          <w:lang w:eastAsia="tr-TR"/>
        </w:rPr>
        <w:t>, h</w:t>
      </w:r>
      <w:r w:rsidR="00B97AE6" w:rsidRPr="004F18A1">
        <w:rPr>
          <w:rFonts w:ascii="Times New Roman" w:eastAsia="Times New Roman" w:hAnsi="Times New Roman" w:cs="Times New Roman"/>
          <w:lang w:eastAsia="tr-TR"/>
        </w:rPr>
        <w:t>ayal dünyası etkilenecektir.</w:t>
      </w:r>
    </w:p>
    <w:p w:rsidR="00F43BE8" w:rsidRPr="004F18A1" w:rsidRDefault="00285DAD" w:rsidP="00F43BE8">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782389" w:rsidRPr="004F18A1">
        <w:rPr>
          <w:rFonts w:ascii="Times New Roman" w:eastAsia="Times New Roman" w:hAnsi="Times New Roman" w:cs="Times New Roman"/>
          <w:lang w:eastAsia="tr-TR"/>
        </w:rPr>
        <w:t xml:space="preserve"> </w:t>
      </w:r>
      <w:r w:rsidR="00705C00" w:rsidRPr="004F18A1">
        <w:rPr>
          <w:rFonts w:ascii="Times New Roman" w:eastAsia="Times New Roman" w:hAnsi="Times New Roman" w:cs="Times New Roman"/>
          <w:lang w:eastAsia="tr-TR"/>
        </w:rPr>
        <w:t xml:space="preserve"> </w:t>
      </w:r>
      <w:r w:rsidR="00067CA7" w:rsidRPr="004F18A1">
        <w:rPr>
          <w:rFonts w:ascii="Times New Roman" w:eastAsia="Times New Roman" w:hAnsi="Times New Roman" w:cs="Times New Roman"/>
          <w:lang w:eastAsia="tr-TR"/>
        </w:rPr>
        <w:t>9</w:t>
      </w:r>
      <w:r w:rsidR="00782389" w:rsidRPr="004F18A1">
        <w:rPr>
          <w:rFonts w:ascii="Times New Roman" w:eastAsia="Times New Roman" w:hAnsi="Times New Roman" w:cs="Times New Roman"/>
          <w:lang w:eastAsia="tr-TR"/>
        </w:rPr>
        <w:t>)</w:t>
      </w:r>
      <w:r w:rsidR="00B97AE6" w:rsidRPr="004F18A1">
        <w:rPr>
          <w:rFonts w:ascii="Times New Roman" w:eastAsia="Times New Roman" w:hAnsi="Times New Roman" w:cs="Times New Roman"/>
          <w:lang w:eastAsia="tr-TR"/>
        </w:rPr>
        <w:t xml:space="preserve"> </w:t>
      </w:r>
      <w:r w:rsidR="00705C00" w:rsidRPr="004F18A1">
        <w:rPr>
          <w:rFonts w:ascii="Times New Roman" w:eastAsia="Times New Roman" w:hAnsi="Times New Roman" w:cs="Times New Roman"/>
          <w:lang w:eastAsia="tr-TR"/>
        </w:rPr>
        <w:t>Eğitimin dini kurallara göre biçimlendirilmesi okullardan başlayarak toplumda giderek derinleşen ayrışmalara neden olacaktır. Bu şekilde milli eğitim</w:t>
      </w:r>
      <w:r w:rsidR="00067CA7" w:rsidRPr="004F18A1">
        <w:rPr>
          <w:rFonts w:ascii="Times New Roman" w:eastAsia="Times New Roman" w:hAnsi="Times New Roman" w:cs="Times New Roman"/>
          <w:lang w:eastAsia="tr-TR"/>
        </w:rPr>
        <w:t xml:space="preserve"> ve toplum,</w:t>
      </w:r>
      <w:r w:rsidR="00705C00" w:rsidRPr="004F18A1">
        <w:rPr>
          <w:rFonts w:ascii="Times New Roman" w:eastAsia="Times New Roman" w:hAnsi="Times New Roman" w:cs="Times New Roman"/>
          <w:lang w:eastAsia="tr-TR"/>
        </w:rPr>
        <w:t xml:space="preserve"> kargaşaya ve kaosa sürüklenecektir.</w:t>
      </w:r>
    </w:p>
    <w:p w:rsidR="001F6485" w:rsidRPr="004F18A1" w:rsidRDefault="001F6485" w:rsidP="001F6485">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10) </w:t>
      </w:r>
      <w:r w:rsidR="00194F56" w:rsidRPr="004F18A1">
        <w:rPr>
          <w:rFonts w:ascii="Times New Roman" w:eastAsia="Times New Roman" w:hAnsi="Times New Roman" w:cs="Times New Roman"/>
          <w:lang w:eastAsia="tr-TR"/>
        </w:rPr>
        <w:t>Yukarıda açıkladığımız nedenlerden dolayı, d</w:t>
      </w:r>
      <w:r w:rsidRPr="004F18A1">
        <w:rPr>
          <w:rFonts w:ascii="Times New Roman" w:eastAsia="Times New Roman" w:hAnsi="Times New Roman" w:cs="Times New Roman"/>
          <w:lang w:eastAsia="tr-TR"/>
        </w:rPr>
        <w:t>ava konusu yönetmelik değişikliği</w:t>
      </w:r>
      <w:r w:rsidR="00194F5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çocuk ve ergenlerin sağlıklı ruhsal gelişimleri açısından</w:t>
      </w:r>
      <w:r w:rsidR="00194F56" w:rsidRPr="004F18A1">
        <w:rPr>
          <w:rFonts w:ascii="Times New Roman" w:eastAsia="Times New Roman" w:hAnsi="Times New Roman" w:cs="Times New Roman"/>
          <w:lang w:eastAsia="tr-TR"/>
        </w:rPr>
        <w:t>,</w:t>
      </w:r>
      <w:r w:rsidRPr="004F18A1">
        <w:rPr>
          <w:rFonts w:ascii="Times New Roman" w:eastAsia="Times New Roman" w:hAnsi="Times New Roman" w:cs="Times New Roman"/>
          <w:lang w:eastAsia="tr-TR"/>
        </w:rPr>
        <w:t xml:space="preserve"> önemli riskler taşımaktadır. </w:t>
      </w:r>
    </w:p>
    <w:p w:rsidR="00B85449" w:rsidRPr="004F18A1" w:rsidRDefault="001F6485" w:rsidP="00B85449">
      <w:pPr>
        <w:pStyle w:val="ListParagraph"/>
        <w:spacing w:after="0" w:line="360" w:lineRule="auto"/>
        <w:ind w:left="0" w:firstLine="2461"/>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11) </w:t>
      </w:r>
      <w:r w:rsidR="001B520C" w:rsidRPr="004F18A1">
        <w:rPr>
          <w:rFonts w:ascii="Times New Roman" w:eastAsia="Times New Roman" w:hAnsi="Times New Roman" w:cs="Times New Roman"/>
          <w:lang w:eastAsia="tr-TR"/>
        </w:rPr>
        <w:t xml:space="preserve">Tüm bu  </w:t>
      </w:r>
      <w:r w:rsidR="00EF0DE8" w:rsidRPr="004F18A1">
        <w:rPr>
          <w:rFonts w:ascii="Times New Roman" w:eastAsia="Times New Roman" w:hAnsi="Times New Roman" w:cs="Times New Roman"/>
          <w:lang w:eastAsia="tr-TR"/>
        </w:rPr>
        <w:t xml:space="preserve">sebeplerle </w:t>
      </w:r>
      <w:r w:rsidR="00B72ECD" w:rsidRPr="004F18A1">
        <w:rPr>
          <w:rFonts w:ascii="Times New Roman" w:eastAsia="Times New Roman" w:hAnsi="Times New Roman" w:cs="Times New Roman"/>
          <w:lang w:eastAsia="tr-TR"/>
        </w:rPr>
        <w:t xml:space="preserve">dava konusu </w:t>
      </w:r>
      <w:r w:rsidR="00EF0DE8" w:rsidRPr="004F18A1">
        <w:rPr>
          <w:rFonts w:ascii="Times New Roman" w:eastAsia="Times New Roman" w:hAnsi="Times New Roman" w:cs="Times New Roman"/>
          <w:lang w:eastAsia="tr-TR"/>
        </w:rPr>
        <w:t>yönetmelik değişikliği usule ve yasa</w:t>
      </w:r>
      <w:r w:rsidR="001B520C" w:rsidRPr="004F18A1">
        <w:rPr>
          <w:rFonts w:ascii="Times New Roman" w:eastAsia="Times New Roman" w:hAnsi="Times New Roman" w:cs="Times New Roman"/>
          <w:lang w:eastAsia="tr-TR"/>
        </w:rPr>
        <w:t>lara</w:t>
      </w:r>
      <w:r w:rsidR="00EF0DE8" w:rsidRPr="004F18A1">
        <w:rPr>
          <w:rFonts w:ascii="Times New Roman" w:eastAsia="Times New Roman" w:hAnsi="Times New Roman" w:cs="Times New Roman"/>
          <w:lang w:eastAsia="tr-TR"/>
        </w:rPr>
        <w:t xml:space="preserve"> aykırıdır. İptal edilmelidir. </w:t>
      </w:r>
    </w:p>
    <w:p w:rsidR="00553C8E" w:rsidRPr="004F18A1" w:rsidRDefault="00056B02" w:rsidP="00B85449">
      <w:pPr>
        <w:pStyle w:val="ListParagraph"/>
        <w:spacing w:after="0" w:line="360" w:lineRule="auto"/>
        <w:ind w:left="0" w:firstLine="2268"/>
        <w:jc w:val="both"/>
        <w:rPr>
          <w:rFonts w:ascii="Times New Roman" w:eastAsia="Times New Roman" w:hAnsi="Times New Roman" w:cs="Times New Roman"/>
          <w:lang w:eastAsia="tr-TR"/>
        </w:rPr>
      </w:pPr>
      <w:r w:rsidRPr="004F18A1">
        <w:rPr>
          <w:rFonts w:ascii="Times New Roman" w:eastAsia="Times New Roman" w:hAnsi="Times New Roman" w:cs="Times New Roman"/>
          <w:b/>
          <w:lang w:eastAsia="tr-TR"/>
        </w:rPr>
        <w:t xml:space="preserve">    </w:t>
      </w:r>
      <w:r w:rsidR="00553C8E" w:rsidRPr="004F18A1">
        <w:rPr>
          <w:rFonts w:ascii="Times New Roman" w:eastAsia="Times New Roman" w:hAnsi="Times New Roman" w:cs="Times New Roman"/>
          <w:b/>
          <w:lang w:eastAsia="tr-TR"/>
        </w:rPr>
        <w:t>C)</w:t>
      </w:r>
      <w:r w:rsidR="00553C8E" w:rsidRPr="004F18A1">
        <w:rPr>
          <w:rFonts w:ascii="Times New Roman" w:eastAsia="Times New Roman" w:hAnsi="Times New Roman" w:cs="Times New Roman"/>
          <w:b/>
          <w:u w:val="single"/>
          <w:lang w:eastAsia="tr-TR"/>
        </w:rPr>
        <w:t>TARAF SIFATI YÖNÜNDEN İDDİALARIMIZ;</w:t>
      </w:r>
    </w:p>
    <w:p w:rsidR="00553C8E" w:rsidRPr="004F18A1" w:rsidRDefault="00B85449" w:rsidP="00B85449">
      <w:pPr>
        <w:pStyle w:val="ListParagraph"/>
        <w:spacing w:after="0" w:line="360" w:lineRule="auto"/>
        <w:ind w:left="0"/>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553C8E" w:rsidRPr="004F18A1">
        <w:rPr>
          <w:rFonts w:ascii="Times New Roman" w:eastAsia="Times New Roman" w:hAnsi="Times New Roman" w:cs="Times New Roman"/>
          <w:lang w:eastAsia="tr-TR"/>
        </w:rPr>
        <w:t xml:space="preserve">   </w:t>
      </w:r>
      <w:r w:rsidR="00C565DF" w:rsidRPr="004F18A1">
        <w:rPr>
          <w:rFonts w:ascii="Times New Roman" w:eastAsia="Times New Roman" w:hAnsi="Times New Roman" w:cs="Times New Roman"/>
          <w:lang w:eastAsia="tr-TR"/>
        </w:rPr>
        <w:t xml:space="preserve">    </w:t>
      </w:r>
      <w:r w:rsidR="00553C8E" w:rsidRPr="004F18A1">
        <w:rPr>
          <w:rFonts w:ascii="Times New Roman" w:eastAsia="Times New Roman" w:hAnsi="Times New Roman" w:cs="Times New Roman"/>
          <w:lang w:eastAsia="tr-TR"/>
        </w:rPr>
        <w:t xml:space="preserve">  </w:t>
      </w:r>
      <w:r w:rsidR="00BB6F3B" w:rsidRPr="004F18A1">
        <w:rPr>
          <w:rFonts w:ascii="Times New Roman" w:eastAsia="Times New Roman" w:hAnsi="Times New Roman" w:cs="Times New Roman"/>
          <w:lang w:eastAsia="tr-TR"/>
        </w:rPr>
        <w:t>Dava konusu yönetmelik değişikliğinden, müvekkil sendikanın üyesi olan öğretmenler ve aynı zamanda da</w:t>
      </w:r>
      <w:r w:rsidR="0078006B" w:rsidRPr="004F18A1">
        <w:rPr>
          <w:rFonts w:ascii="Times New Roman" w:eastAsia="Times New Roman" w:hAnsi="Times New Roman" w:cs="Times New Roman"/>
          <w:lang w:eastAsia="tr-TR"/>
        </w:rPr>
        <w:t>,</w:t>
      </w:r>
      <w:r w:rsidR="00BB6F3B" w:rsidRPr="004F18A1">
        <w:rPr>
          <w:rFonts w:ascii="Times New Roman" w:eastAsia="Times New Roman" w:hAnsi="Times New Roman" w:cs="Times New Roman"/>
          <w:lang w:eastAsia="tr-TR"/>
        </w:rPr>
        <w:t xml:space="preserve"> sendika üyesi olan veli  öğretmenler doğrudan etkileneceklerdir. Bu sebeple müvekkil sendikanın bu davayı açmasında yasal menfaati </w:t>
      </w:r>
      <w:r w:rsidR="00DE19E2" w:rsidRPr="004F18A1">
        <w:rPr>
          <w:rFonts w:ascii="Times New Roman" w:eastAsia="Times New Roman" w:hAnsi="Times New Roman" w:cs="Times New Roman"/>
          <w:lang w:eastAsia="tr-TR"/>
        </w:rPr>
        <w:t>olduğundan, dava da taraf sıfatı vardır.</w:t>
      </w:r>
      <w:r w:rsidR="00BB6F3B" w:rsidRPr="004F18A1">
        <w:rPr>
          <w:rFonts w:ascii="Times New Roman" w:eastAsia="Times New Roman" w:hAnsi="Times New Roman" w:cs="Times New Roman"/>
          <w:lang w:eastAsia="tr-TR"/>
        </w:rPr>
        <w:t xml:space="preserve"> </w:t>
      </w:r>
    </w:p>
    <w:p w:rsidR="00DE19E2" w:rsidRPr="004F18A1" w:rsidRDefault="00DE19E2" w:rsidP="00DE19E2">
      <w:pPr>
        <w:pStyle w:val="ListParagraph"/>
        <w:spacing w:after="0" w:line="360" w:lineRule="auto"/>
        <w:ind w:left="0"/>
        <w:jc w:val="both"/>
        <w:rPr>
          <w:rFonts w:ascii="Times New Roman" w:eastAsia="Times New Roman" w:hAnsi="Times New Roman" w:cs="Times New Roman"/>
          <w:lang w:eastAsia="tr-TR"/>
        </w:rPr>
      </w:pPr>
      <w:r w:rsidRPr="004F18A1">
        <w:rPr>
          <w:rFonts w:ascii="Times New Roman" w:eastAsia="Times New Roman" w:hAnsi="Times New Roman" w:cs="Times New Roman"/>
          <w:u w:val="single"/>
          <w:lang w:eastAsia="tr-TR"/>
        </w:rPr>
        <w:t xml:space="preserve">DELİLLER                        </w:t>
      </w:r>
      <w:r w:rsidR="00396C31"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lang w:eastAsia="tr-TR"/>
        </w:rPr>
        <w:t xml:space="preserve"> Konu ile ilgili bilimsel raporlar, bilirkişi incelemesi ve her tür yasal delil, </w:t>
      </w:r>
    </w:p>
    <w:p w:rsidR="00ED2A59" w:rsidRPr="004F18A1" w:rsidRDefault="00A15B8A" w:rsidP="00163657">
      <w:p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u w:val="single"/>
          <w:lang w:eastAsia="tr-TR"/>
        </w:rPr>
        <w:t xml:space="preserve">SONUÇ                       </w:t>
      </w:r>
      <w:r w:rsidR="00DE19E2" w:rsidRPr="004F18A1">
        <w:rPr>
          <w:rFonts w:ascii="Times New Roman" w:eastAsia="Times New Roman" w:hAnsi="Times New Roman" w:cs="Times New Roman"/>
          <w:u w:val="single"/>
          <w:lang w:eastAsia="tr-TR"/>
        </w:rPr>
        <w:t xml:space="preserve">      </w:t>
      </w:r>
      <w:r w:rsidRPr="004F18A1">
        <w:rPr>
          <w:rFonts w:ascii="Times New Roman" w:eastAsia="Times New Roman" w:hAnsi="Times New Roman" w:cs="Times New Roman"/>
          <w:u w:val="single"/>
          <w:lang w:eastAsia="tr-TR"/>
        </w:rPr>
        <w:t>:</w:t>
      </w:r>
      <w:r w:rsidRPr="004F18A1">
        <w:rPr>
          <w:rFonts w:ascii="Times New Roman" w:eastAsia="Times New Roman" w:hAnsi="Times New Roman" w:cs="Times New Roman"/>
          <w:lang w:eastAsia="tr-TR"/>
        </w:rPr>
        <w:t xml:space="preserve"> Yukarıda yaptığım gerekçeli açıklamalara ve re’sen</w:t>
      </w:r>
      <w:r w:rsidR="008A52E8" w:rsidRPr="004F18A1">
        <w:rPr>
          <w:rFonts w:ascii="Times New Roman" w:eastAsia="Times New Roman" w:hAnsi="Times New Roman" w:cs="Times New Roman"/>
          <w:lang w:eastAsia="tr-TR"/>
        </w:rPr>
        <w:t xml:space="preserve"> g</w:t>
      </w:r>
      <w:r w:rsidRPr="004F18A1">
        <w:rPr>
          <w:rFonts w:ascii="Times New Roman" w:eastAsia="Times New Roman" w:hAnsi="Times New Roman" w:cs="Times New Roman"/>
          <w:lang w:eastAsia="tr-TR"/>
        </w:rPr>
        <w:t xml:space="preserve">özetilecek nedenlere göre; </w:t>
      </w:r>
      <w:r w:rsidR="00ED2A59" w:rsidRPr="004F18A1">
        <w:rPr>
          <w:rFonts w:ascii="Times New Roman" w:eastAsia="Times New Roman" w:hAnsi="Times New Roman" w:cs="Times New Roman"/>
          <w:lang w:eastAsia="tr-TR"/>
        </w:rPr>
        <w:t xml:space="preserve">  </w:t>
      </w:r>
    </w:p>
    <w:p w:rsidR="00A15B8A" w:rsidRPr="004F18A1" w:rsidRDefault="00A15B8A" w:rsidP="00163657">
      <w:pPr>
        <w:pStyle w:val="ListParagraph"/>
        <w:numPr>
          <w:ilvl w:val="0"/>
          <w:numId w:val="14"/>
        </w:numPr>
        <w:spacing w:after="0" w:line="360" w:lineRule="auto"/>
        <w:ind w:left="0" w:firstLine="2340"/>
        <w:jc w:val="both"/>
        <w:rPr>
          <w:rFonts w:ascii="Times New Roman" w:eastAsia="Times New Roman" w:hAnsi="Times New Roman" w:cs="Times New Roman"/>
          <w:b/>
          <w:caps/>
          <w:lang w:eastAsia="tr-TR"/>
        </w:rPr>
      </w:pPr>
      <w:r w:rsidRPr="004F18A1">
        <w:rPr>
          <w:rFonts w:ascii="Times New Roman" w:eastAsia="Times New Roman" w:hAnsi="Times New Roman" w:cs="Times New Roman"/>
          <w:lang w:eastAsia="tr-TR"/>
        </w:rPr>
        <w:t>İptalini isted</w:t>
      </w:r>
      <w:r w:rsidR="00EF0DE8" w:rsidRPr="004F18A1">
        <w:rPr>
          <w:rFonts w:ascii="Times New Roman" w:eastAsia="Times New Roman" w:hAnsi="Times New Roman" w:cs="Times New Roman"/>
          <w:lang w:eastAsia="tr-TR"/>
        </w:rPr>
        <w:t>iğimiz yönetmelik değişikliğinin</w:t>
      </w:r>
      <w:r w:rsidRPr="004F18A1">
        <w:rPr>
          <w:rFonts w:ascii="Times New Roman" w:eastAsia="Times New Roman" w:hAnsi="Times New Roman" w:cs="Times New Roman"/>
          <w:lang w:eastAsia="tr-TR"/>
        </w:rPr>
        <w:t xml:space="preserve">, anayasaya ve ilgili yasalara açıkça aykırı olması ve ilerde telafi edilemeyecek zararlar doğuracağı göz önünde tutularak, davalının savunmasının alınmasına ve karar verilinceye kadar </w:t>
      </w:r>
      <w:r w:rsidR="00EF0DE8" w:rsidRPr="004F18A1">
        <w:rPr>
          <w:rFonts w:ascii="Times New Roman" w:eastAsia="Times New Roman" w:hAnsi="Times New Roman" w:cs="Times New Roman"/>
          <w:b/>
          <w:caps/>
          <w:lang w:eastAsia="tr-TR"/>
        </w:rPr>
        <w:t xml:space="preserve">yürütmesinin durdurulmasına ve cevap süresinin sınırlandırılmasına, </w:t>
      </w:r>
    </w:p>
    <w:p w:rsidR="00A15B8A" w:rsidRPr="004F18A1" w:rsidRDefault="00A15B8A" w:rsidP="00163657">
      <w:pPr>
        <w:pStyle w:val="ListParagraph"/>
        <w:numPr>
          <w:ilvl w:val="0"/>
          <w:numId w:val="14"/>
        </w:numPr>
        <w:spacing w:after="0" w:line="360" w:lineRule="auto"/>
        <w:ind w:left="0" w:firstLine="2340"/>
        <w:jc w:val="both"/>
        <w:rPr>
          <w:rFonts w:ascii="Times New Roman" w:eastAsia="Times New Roman" w:hAnsi="Times New Roman" w:cs="Times New Roman"/>
          <w:lang w:eastAsia="tr-TR"/>
        </w:rPr>
      </w:pPr>
      <w:r w:rsidRPr="004F18A1">
        <w:rPr>
          <w:rFonts w:ascii="Times New Roman" w:hAnsi="Times New Roman" w:cs="Times New Roman"/>
          <w:b/>
        </w:rPr>
        <w:t>Yapı</w:t>
      </w:r>
      <w:r w:rsidR="00067CA7" w:rsidRPr="004F18A1">
        <w:rPr>
          <w:rFonts w:ascii="Times New Roman" w:hAnsi="Times New Roman" w:cs="Times New Roman"/>
          <w:b/>
        </w:rPr>
        <w:t>la</w:t>
      </w:r>
      <w:r w:rsidRPr="004F18A1">
        <w:rPr>
          <w:rFonts w:ascii="Times New Roman" w:hAnsi="Times New Roman" w:cs="Times New Roman"/>
          <w:b/>
        </w:rPr>
        <w:t>cak yargılama sonu</w:t>
      </w:r>
      <w:r w:rsidR="00B85449" w:rsidRPr="004F18A1">
        <w:rPr>
          <w:rFonts w:ascii="Times New Roman" w:hAnsi="Times New Roman" w:cs="Times New Roman"/>
          <w:b/>
        </w:rPr>
        <w:t>cu</w:t>
      </w:r>
      <w:r w:rsidRPr="004F18A1">
        <w:rPr>
          <w:rFonts w:ascii="Times New Roman" w:hAnsi="Times New Roman" w:cs="Times New Roman"/>
          <w:b/>
        </w:rPr>
        <w:t>nda</w:t>
      </w:r>
      <w:r w:rsidR="00075AC9" w:rsidRPr="004F18A1">
        <w:rPr>
          <w:rFonts w:ascii="Times New Roman" w:hAnsi="Times New Roman" w:cs="Times New Roman"/>
          <w:b/>
        </w:rPr>
        <w:t>,</w:t>
      </w:r>
      <w:r w:rsidRPr="004F18A1">
        <w:rPr>
          <w:rFonts w:ascii="Times New Roman" w:hAnsi="Times New Roman" w:cs="Times New Roman"/>
          <w:b/>
        </w:rPr>
        <w:t xml:space="preserve"> 27 Eylül 2014 gün ve 29132 sayılı resmi gazetede yayımlanarak yürürlüğe giren,</w:t>
      </w:r>
      <w:r w:rsidRPr="004F18A1">
        <w:rPr>
          <w:rFonts w:ascii="Times New Roman" w:hAnsi="Times New Roman" w:cs="Times New Roman"/>
        </w:rPr>
        <w:t xml:space="preserve"> </w:t>
      </w:r>
      <w:r w:rsidRPr="004F18A1">
        <w:rPr>
          <w:rFonts w:ascii="Times New Roman" w:hAnsi="Times New Roman" w:cs="Times New Roman"/>
          <w:b/>
          <w:caps/>
        </w:rPr>
        <w:t xml:space="preserve">Milli Eğitim Bakanlığı’na bağlı okul öğrencilerinin kılık ve kıyafetlerine dair yönetmelikte değişiklik yapılması hakkındaki </w:t>
      </w:r>
      <w:r w:rsidR="0071567B" w:rsidRPr="004F18A1">
        <w:rPr>
          <w:rFonts w:ascii="Times New Roman" w:hAnsi="Times New Roman" w:cs="Times New Roman"/>
          <w:b/>
          <w:caps/>
        </w:rPr>
        <w:t>yönetmeliğin</w:t>
      </w:r>
      <w:r w:rsidR="00B72ECD" w:rsidRPr="004F18A1">
        <w:rPr>
          <w:rFonts w:ascii="Times New Roman" w:hAnsi="Times New Roman" w:cs="Times New Roman"/>
          <w:b/>
          <w:caps/>
        </w:rPr>
        <w:t xml:space="preserve"> 1. maddesinin</w:t>
      </w:r>
      <w:r w:rsidRPr="004F18A1">
        <w:rPr>
          <w:rFonts w:ascii="Times New Roman" w:hAnsi="Times New Roman" w:cs="Times New Roman"/>
          <w:b/>
          <w:caps/>
        </w:rPr>
        <w:t xml:space="preserve"> İPTALİNE,</w:t>
      </w:r>
      <w:r w:rsidRPr="004F18A1">
        <w:rPr>
          <w:rFonts w:ascii="Times New Roman" w:hAnsi="Times New Roman" w:cs="Times New Roman"/>
        </w:rPr>
        <w:t xml:space="preserve"> </w:t>
      </w:r>
    </w:p>
    <w:p w:rsidR="00A15B8A" w:rsidRPr="004F18A1" w:rsidRDefault="00A15B8A" w:rsidP="00163657">
      <w:pPr>
        <w:pStyle w:val="ListParagraph"/>
        <w:numPr>
          <w:ilvl w:val="0"/>
          <w:numId w:val="14"/>
        </w:numPr>
        <w:spacing w:after="0" w:line="360" w:lineRule="auto"/>
        <w:ind w:left="0" w:firstLine="2340"/>
        <w:jc w:val="both"/>
        <w:rPr>
          <w:rFonts w:ascii="Times New Roman" w:eastAsia="Times New Roman" w:hAnsi="Times New Roman" w:cs="Times New Roman"/>
          <w:b/>
          <w:lang w:eastAsia="tr-TR"/>
        </w:rPr>
      </w:pPr>
      <w:r w:rsidRPr="004F18A1">
        <w:rPr>
          <w:rFonts w:ascii="Times New Roman" w:hAnsi="Times New Roman" w:cs="Times New Roman"/>
        </w:rPr>
        <w:t xml:space="preserve">Yargılama harç ve giderleri ile vekalet ücretinin </w:t>
      </w:r>
      <w:r w:rsidRPr="004F18A1">
        <w:rPr>
          <w:rFonts w:ascii="Times New Roman" w:hAnsi="Times New Roman" w:cs="Times New Roman"/>
          <w:b/>
        </w:rPr>
        <w:t>DAVALI ÜZERİNDE BIRAKILMASINA,</w:t>
      </w:r>
    </w:p>
    <w:p w:rsidR="00A15B8A" w:rsidRPr="004F18A1" w:rsidRDefault="00A15B8A" w:rsidP="00163657">
      <w:pPr>
        <w:pStyle w:val="ListParagraph"/>
        <w:spacing w:after="0" w:line="360" w:lineRule="auto"/>
        <w:ind w:left="2340"/>
        <w:jc w:val="both"/>
        <w:rPr>
          <w:rFonts w:ascii="Times New Roman" w:hAnsi="Times New Roman" w:cs="Times New Roman"/>
        </w:rPr>
      </w:pPr>
      <w:r w:rsidRPr="004F18A1">
        <w:rPr>
          <w:rFonts w:ascii="Times New Roman" w:hAnsi="Times New Roman" w:cs="Times New Roman"/>
        </w:rPr>
        <w:t xml:space="preserve">       </w:t>
      </w:r>
      <w:r w:rsidR="00075AC9" w:rsidRPr="004F18A1">
        <w:rPr>
          <w:rFonts w:ascii="Times New Roman" w:hAnsi="Times New Roman" w:cs="Times New Roman"/>
        </w:rPr>
        <w:t xml:space="preserve"> </w:t>
      </w:r>
      <w:r w:rsidRPr="004F18A1">
        <w:rPr>
          <w:rFonts w:ascii="Times New Roman" w:hAnsi="Times New Roman" w:cs="Times New Roman"/>
        </w:rPr>
        <w:t xml:space="preserve"> Karar verilmesini saygılarımla dilerim. </w:t>
      </w:r>
      <w:r w:rsidR="009308FF" w:rsidRPr="004F18A1">
        <w:rPr>
          <w:rFonts w:ascii="Times New Roman" w:hAnsi="Times New Roman" w:cs="Times New Roman"/>
        </w:rPr>
        <w:t>30</w:t>
      </w:r>
      <w:r w:rsidRPr="004F18A1">
        <w:rPr>
          <w:rFonts w:ascii="Times New Roman" w:hAnsi="Times New Roman" w:cs="Times New Roman"/>
        </w:rPr>
        <w:t>.09.2014</w:t>
      </w:r>
    </w:p>
    <w:p w:rsidR="00A15B8A" w:rsidRPr="004F18A1" w:rsidRDefault="00A15B8A" w:rsidP="00163657">
      <w:pPr>
        <w:pStyle w:val="ListParagraph"/>
        <w:spacing w:after="0" w:line="360" w:lineRule="auto"/>
        <w:ind w:left="2340"/>
        <w:jc w:val="both"/>
        <w:rPr>
          <w:rFonts w:ascii="Times New Roman" w:hAnsi="Times New Roman" w:cs="Times New Roman"/>
        </w:rPr>
      </w:pPr>
      <w:r w:rsidRPr="004F18A1">
        <w:rPr>
          <w:rFonts w:ascii="Times New Roman" w:hAnsi="Times New Roman" w:cs="Times New Roman"/>
        </w:rPr>
        <w:t xml:space="preserve">                                          </w:t>
      </w:r>
      <w:r w:rsidR="00B85449" w:rsidRPr="004F18A1">
        <w:rPr>
          <w:rFonts w:ascii="Times New Roman" w:hAnsi="Times New Roman" w:cs="Times New Roman"/>
        </w:rPr>
        <w:t xml:space="preserve">        </w:t>
      </w:r>
      <w:r w:rsidR="00056B02" w:rsidRPr="004F18A1">
        <w:rPr>
          <w:rFonts w:ascii="Times New Roman" w:hAnsi="Times New Roman" w:cs="Times New Roman"/>
        </w:rPr>
        <w:t>D</w:t>
      </w:r>
      <w:r w:rsidRPr="004F18A1">
        <w:rPr>
          <w:rFonts w:ascii="Times New Roman" w:hAnsi="Times New Roman" w:cs="Times New Roman"/>
        </w:rPr>
        <w:t>avacı Vekilleri</w:t>
      </w:r>
    </w:p>
    <w:p w:rsidR="00A15B8A" w:rsidRPr="004F18A1" w:rsidRDefault="00A15B8A" w:rsidP="00163657">
      <w:pPr>
        <w:pStyle w:val="ListParagraph"/>
        <w:spacing w:after="0" w:line="360" w:lineRule="auto"/>
        <w:ind w:left="2340"/>
        <w:jc w:val="both"/>
        <w:rPr>
          <w:rFonts w:ascii="Times New Roman" w:hAnsi="Times New Roman" w:cs="Times New Roman"/>
          <w:b/>
        </w:rPr>
      </w:pPr>
      <w:r w:rsidRPr="004F18A1">
        <w:rPr>
          <w:rFonts w:ascii="Times New Roman" w:hAnsi="Times New Roman" w:cs="Times New Roman"/>
        </w:rPr>
        <w:t xml:space="preserve">                       </w:t>
      </w:r>
      <w:r w:rsidRPr="004F18A1">
        <w:rPr>
          <w:rFonts w:ascii="Times New Roman" w:hAnsi="Times New Roman" w:cs="Times New Roman"/>
          <w:b/>
        </w:rPr>
        <w:t>Av. Ünal DEMİRTAŞ</w:t>
      </w:r>
      <w:r w:rsidR="00B918B4">
        <w:rPr>
          <w:rFonts w:ascii="Times New Roman" w:hAnsi="Times New Roman" w:cs="Times New Roman"/>
          <w:b/>
        </w:rPr>
        <w:t xml:space="preserve"> </w:t>
      </w:r>
      <w:r w:rsidRPr="004F18A1">
        <w:rPr>
          <w:rFonts w:ascii="Times New Roman" w:hAnsi="Times New Roman" w:cs="Times New Roman"/>
          <w:b/>
        </w:rPr>
        <w:t>-</w:t>
      </w:r>
      <w:r w:rsidR="00B918B4">
        <w:rPr>
          <w:rFonts w:ascii="Times New Roman" w:hAnsi="Times New Roman" w:cs="Times New Roman"/>
          <w:b/>
        </w:rPr>
        <w:t xml:space="preserve"> </w:t>
      </w:r>
      <w:r w:rsidRPr="004F18A1">
        <w:rPr>
          <w:rFonts w:ascii="Times New Roman" w:hAnsi="Times New Roman" w:cs="Times New Roman"/>
          <w:b/>
        </w:rPr>
        <w:t>Av. Mehtap CABAK ÖZCAN</w:t>
      </w:r>
    </w:p>
    <w:p w:rsidR="00B85449" w:rsidRPr="004F18A1" w:rsidRDefault="00B85449" w:rsidP="00B85449">
      <w:pPr>
        <w:pStyle w:val="ListParagraph"/>
        <w:spacing w:after="0" w:line="360" w:lineRule="auto"/>
        <w:ind w:left="0"/>
        <w:jc w:val="both"/>
        <w:rPr>
          <w:rFonts w:ascii="Times New Roman" w:hAnsi="Times New Roman" w:cs="Times New Roman"/>
          <w:b/>
        </w:rPr>
      </w:pPr>
    </w:p>
    <w:p w:rsidR="00B85449" w:rsidRPr="004F18A1" w:rsidRDefault="00B85449" w:rsidP="00B85449">
      <w:pPr>
        <w:pStyle w:val="ListParagraph"/>
        <w:spacing w:after="0" w:line="360" w:lineRule="auto"/>
        <w:ind w:left="0"/>
        <w:jc w:val="both"/>
        <w:rPr>
          <w:rFonts w:ascii="Times New Roman" w:hAnsi="Times New Roman" w:cs="Times New Roman"/>
          <w:u w:val="single"/>
        </w:rPr>
      </w:pPr>
      <w:r w:rsidRPr="004F18A1">
        <w:rPr>
          <w:rFonts w:ascii="Times New Roman" w:hAnsi="Times New Roman" w:cs="Times New Roman"/>
          <w:u w:val="single"/>
        </w:rPr>
        <w:t>Eki                  :</w:t>
      </w:r>
    </w:p>
    <w:p w:rsidR="00B85449" w:rsidRPr="004F18A1" w:rsidRDefault="00B85449" w:rsidP="00B85449">
      <w:pPr>
        <w:pStyle w:val="ListParagraph"/>
        <w:numPr>
          <w:ilvl w:val="0"/>
          <w:numId w:val="15"/>
        </w:num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Dava konusu yönetmelik örneği,</w:t>
      </w:r>
    </w:p>
    <w:p w:rsidR="00B85449" w:rsidRPr="004F18A1" w:rsidRDefault="00B85449" w:rsidP="00B85449">
      <w:pPr>
        <w:pStyle w:val="ListParagraph"/>
        <w:numPr>
          <w:ilvl w:val="0"/>
          <w:numId w:val="15"/>
        </w:numPr>
        <w:spacing w:after="0" w:line="360" w:lineRule="auto"/>
        <w:jc w:val="both"/>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Vekaletname</w:t>
      </w:r>
    </w:p>
    <w:p w:rsidR="007121F8" w:rsidRPr="004F18A1" w:rsidRDefault="007121F8" w:rsidP="00163657">
      <w:pPr>
        <w:pStyle w:val="ListParagraph"/>
        <w:spacing w:after="0" w:line="360" w:lineRule="auto"/>
        <w:ind w:left="2820"/>
        <w:rPr>
          <w:rFonts w:ascii="Times New Roman" w:eastAsia="Times New Roman" w:hAnsi="Times New Roman" w:cs="Times New Roman"/>
          <w:b/>
          <w:lang w:eastAsia="tr-TR"/>
        </w:rPr>
      </w:pPr>
    </w:p>
    <w:p w:rsidR="007121F8" w:rsidRPr="004F18A1" w:rsidRDefault="007121F8" w:rsidP="00163657">
      <w:pPr>
        <w:pStyle w:val="ListParagraph"/>
        <w:spacing w:after="0" w:line="360" w:lineRule="auto"/>
        <w:ind w:left="0" w:firstLine="720"/>
        <w:rPr>
          <w:rFonts w:ascii="Times New Roman" w:eastAsia="Times New Roman" w:hAnsi="Times New Roman" w:cs="Times New Roman"/>
          <w:lang w:eastAsia="tr-TR"/>
        </w:rPr>
      </w:pPr>
      <w:r w:rsidRPr="004F18A1">
        <w:rPr>
          <w:rFonts w:ascii="Times New Roman" w:eastAsia="Times New Roman" w:hAnsi="Times New Roman" w:cs="Times New Roman"/>
          <w:lang w:eastAsia="tr-TR"/>
        </w:rPr>
        <w:t xml:space="preserve">   </w:t>
      </w:r>
      <w:r w:rsidR="00A15B8A" w:rsidRPr="004F18A1">
        <w:rPr>
          <w:rFonts w:ascii="Times New Roman" w:eastAsia="Times New Roman" w:hAnsi="Times New Roman" w:cs="Times New Roman"/>
          <w:lang w:eastAsia="tr-TR"/>
        </w:rPr>
        <w:t xml:space="preserve">                         </w:t>
      </w:r>
    </w:p>
    <w:p w:rsidR="007121F8" w:rsidRPr="004F18A1" w:rsidRDefault="007121F8" w:rsidP="00163657">
      <w:pPr>
        <w:pStyle w:val="ListParagraph"/>
        <w:spacing w:after="0" w:line="360" w:lineRule="auto"/>
        <w:ind w:left="2820"/>
        <w:rPr>
          <w:rFonts w:ascii="Times New Roman" w:eastAsia="Times New Roman" w:hAnsi="Times New Roman" w:cs="Times New Roman"/>
          <w:lang w:eastAsia="tr-TR"/>
        </w:rPr>
      </w:pPr>
    </w:p>
    <w:p w:rsidR="00351839" w:rsidRPr="004F18A1" w:rsidRDefault="00351839" w:rsidP="00163657">
      <w:pPr>
        <w:shd w:val="clear" w:color="auto" w:fill="FFFFFF"/>
        <w:spacing w:after="0" w:line="360" w:lineRule="auto"/>
        <w:rPr>
          <w:rFonts w:ascii="Times New Roman" w:hAnsi="Times New Roman" w:cs="Times New Roman"/>
        </w:rPr>
      </w:pPr>
      <w:r w:rsidRPr="004F18A1">
        <w:rPr>
          <w:rFonts w:ascii="Times New Roman" w:hAnsi="Times New Roman" w:cs="Times New Roman"/>
        </w:rPr>
        <w:t xml:space="preserve">                           </w:t>
      </w:r>
    </w:p>
    <w:p w:rsidR="00351839" w:rsidRPr="004F18A1" w:rsidRDefault="00351839" w:rsidP="00163657">
      <w:pPr>
        <w:pStyle w:val="NormalWeb"/>
        <w:spacing w:after="0" w:afterAutospacing="0" w:line="360" w:lineRule="auto"/>
        <w:ind w:left="2520"/>
        <w:jc w:val="both"/>
        <w:rPr>
          <w:bCs/>
          <w:color w:val="000000"/>
          <w:sz w:val="22"/>
          <w:szCs w:val="22"/>
          <w:shd w:val="clear" w:color="auto" w:fill="FFFFFF"/>
        </w:rPr>
      </w:pPr>
    </w:p>
    <w:p w:rsidR="000C6EEF" w:rsidRPr="004F18A1" w:rsidRDefault="000C6EEF" w:rsidP="00163657">
      <w:pPr>
        <w:pStyle w:val="ListParagraph"/>
        <w:spacing w:after="0" w:line="360" w:lineRule="auto"/>
        <w:ind w:left="2410"/>
        <w:jc w:val="both"/>
        <w:rPr>
          <w:rFonts w:ascii="Times New Roman" w:hAnsi="Times New Roman" w:cs="Times New Roman"/>
          <w:bCs/>
          <w:color w:val="000000"/>
          <w:shd w:val="clear" w:color="auto" w:fill="FFFFFF"/>
        </w:rPr>
      </w:pPr>
    </w:p>
    <w:p w:rsidR="000C6EEF" w:rsidRPr="004F18A1" w:rsidRDefault="00B20AF5" w:rsidP="00163657">
      <w:pPr>
        <w:tabs>
          <w:tab w:val="left" w:pos="2977"/>
        </w:tabs>
        <w:spacing w:after="0" w:line="360" w:lineRule="auto"/>
        <w:jc w:val="both"/>
        <w:rPr>
          <w:rFonts w:ascii="Times New Roman" w:hAnsi="Times New Roman" w:cs="Times New Roman"/>
          <w:bCs/>
          <w:color w:val="000000"/>
          <w:shd w:val="clear" w:color="auto" w:fill="FFFFFF"/>
        </w:rPr>
      </w:pPr>
      <w:r w:rsidRPr="004F18A1">
        <w:rPr>
          <w:rFonts w:ascii="Times New Roman" w:hAnsi="Times New Roman" w:cs="Times New Roman"/>
          <w:bCs/>
          <w:color w:val="000000"/>
          <w:shd w:val="clear" w:color="auto" w:fill="FFFFFF"/>
        </w:rPr>
        <w:t xml:space="preserve"> </w:t>
      </w:r>
    </w:p>
    <w:p w:rsidR="00C75887" w:rsidRPr="004F18A1" w:rsidRDefault="00C75887" w:rsidP="00163657">
      <w:pPr>
        <w:pStyle w:val="NormalWeb"/>
        <w:spacing w:after="0" w:afterAutospacing="0" w:line="360" w:lineRule="auto"/>
        <w:jc w:val="both"/>
        <w:rPr>
          <w:bCs/>
          <w:color w:val="000000"/>
          <w:sz w:val="22"/>
          <w:szCs w:val="22"/>
          <w:shd w:val="clear" w:color="auto" w:fill="FFFFFF"/>
        </w:rPr>
      </w:pPr>
    </w:p>
    <w:p w:rsidR="00750DD9" w:rsidRPr="004F18A1" w:rsidRDefault="00750DD9" w:rsidP="00163657">
      <w:pPr>
        <w:spacing w:after="0" w:line="360" w:lineRule="auto"/>
        <w:jc w:val="both"/>
        <w:rPr>
          <w:rFonts w:ascii="Times New Roman" w:hAnsi="Times New Roman" w:cs="Times New Roman"/>
          <w:b/>
        </w:rPr>
      </w:pPr>
    </w:p>
    <w:p w:rsidR="00EF6C35" w:rsidRPr="004F18A1" w:rsidRDefault="00EF6C35" w:rsidP="00163657">
      <w:pPr>
        <w:spacing w:after="0" w:line="360" w:lineRule="auto"/>
        <w:jc w:val="both"/>
        <w:rPr>
          <w:rFonts w:ascii="Times New Roman" w:hAnsi="Times New Roman" w:cs="Times New Roman"/>
        </w:rPr>
      </w:pPr>
    </w:p>
    <w:p w:rsidR="00B34E83" w:rsidRPr="004F18A1" w:rsidRDefault="00B34E83" w:rsidP="00163657">
      <w:pPr>
        <w:autoSpaceDE w:val="0"/>
        <w:autoSpaceDN w:val="0"/>
        <w:adjustRightInd w:val="0"/>
        <w:spacing w:after="0" w:line="360" w:lineRule="auto"/>
        <w:rPr>
          <w:rFonts w:ascii="Times New Roman" w:hAnsi="Times New Roman" w:cs="Times New Roman"/>
        </w:rPr>
      </w:pPr>
      <w:r w:rsidRPr="004F18A1">
        <w:rPr>
          <w:rFonts w:ascii="Times New Roman" w:hAnsi="Times New Roman" w:cs="Times New Roman"/>
          <w:b/>
          <w:bCs/>
          <w:i/>
          <w:iCs/>
        </w:rPr>
        <w:t>                                    </w:t>
      </w:r>
    </w:p>
    <w:p w:rsidR="00AE6977" w:rsidRPr="004F18A1" w:rsidRDefault="00AE6977" w:rsidP="00163657">
      <w:pPr>
        <w:spacing w:after="0" w:line="360" w:lineRule="auto"/>
        <w:jc w:val="both"/>
        <w:rPr>
          <w:rFonts w:ascii="Times New Roman" w:hAnsi="Times New Roman" w:cs="Times New Roman"/>
          <w:u w:val="single"/>
        </w:rPr>
      </w:pPr>
    </w:p>
    <w:sectPr w:rsidR="00AE6977" w:rsidRPr="004F18A1" w:rsidSect="000F112F">
      <w:footerReference w:type="default" r:id="rId8"/>
      <w:pgSz w:w="11906" w:h="16838"/>
      <w:pgMar w:top="851" w:right="1133"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34" w:rsidRDefault="002C0834" w:rsidP="00C75887">
      <w:pPr>
        <w:spacing w:after="0" w:line="240" w:lineRule="auto"/>
      </w:pPr>
      <w:r>
        <w:separator/>
      </w:r>
    </w:p>
  </w:endnote>
  <w:endnote w:type="continuationSeparator" w:id="0">
    <w:p w:rsidR="002C0834" w:rsidRDefault="002C0834" w:rsidP="00C7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R Times New 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8072"/>
      <w:docPartObj>
        <w:docPartGallery w:val="Page Numbers (Bottom of Page)"/>
        <w:docPartUnique/>
      </w:docPartObj>
    </w:sdtPr>
    <w:sdtEndPr/>
    <w:sdtContent>
      <w:p w:rsidR="00BB6F3B" w:rsidRDefault="00BB6F3B">
        <w:pPr>
          <w:pStyle w:val="Footer"/>
          <w:jc w:val="center"/>
        </w:pPr>
        <w:r>
          <w:t>[</w:t>
        </w:r>
        <w:r w:rsidR="004D68C8">
          <w:fldChar w:fldCharType="begin"/>
        </w:r>
        <w:r w:rsidR="004D68C8">
          <w:instrText xml:space="preserve"> PAGE   \* MERGEFORMAT </w:instrText>
        </w:r>
        <w:r w:rsidR="004D68C8">
          <w:fldChar w:fldCharType="separate"/>
        </w:r>
        <w:r w:rsidR="004D68C8">
          <w:rPr>
            <w:noProof/>
          </w:rPr>
          <w:t>8</w:t>
        </w:r>
        <w:r w:rsidR="004D68C8">
          <w:rPr>
            <w:noProof/>
          </w:rPr>
          <w:fldChar w:fldCharType="end"/>
        </w:r>
        <w:r>
          <w:t>]</w:t>
        </w:r>
      </w:p>
    </w:sdtContent>
  </w:sdt>
  <w:p w:rsidR="00BB6F3B" w:rsidRDefault="00BB6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34" w:rsidRDefault="002C0834" w:rsidP="00C75887">
      <w:pPr>
        <w:spacing w:after="0" w:line="240" w:lineRule="auto"/>
      </w:pPr>
      <w:r>
        <w:separator/>
      </w:r>
    </w:p>
  </w:footnote>
  <w:footnote w:type="continuationSeparator" w:id="0">
    <w:p w:rsidR="002C0834" w:rsidRDefault="002C0834" w:rsidP="00C75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604"/>
    <w:multiLevelType w:val="multilevel"/>
    <w:tmpl w:val="0AF2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B5489"/>
    <w:multiLevelType w:val="hybridMultilevel"/>
    <w:tmpl w:val="8C40DF0C"/>
    <w:lvl w:ilvl="0" w:tplc="931ABED2">
      <w:start w:val="1"/>
      <w:numFmt w:val="upperLetter"/>
      <w:lvlText w:val="%1)"/>
      <w:lvlJc w:val="left"/>
      <w:pPr>
        <w:ind w:left="2629" w:hanging="360"/>
      </w:pPr>
      <w:rPr>
        <w:rFonts w:ascii="Times New Roman" w:hAnsi="Times New Roman" w:cs="Times New Roman" w:hint="default"/>
      </w:r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2">
    <w:nsid w:val="09147C54"/>
    <w:multiLevelType w:val="hybridMultilevel"/>
    <w:tmpl w:val="BD9210B0"/>
    <w:lvl w:ilvl="0" w:tplc="5DEA5B30">
      <w:start w:val="1"/>
      <w:numFmt w:val="upperRoman"/>
      <w:lvlText w:val="%1."/>
      <w:lvlJc w:val="left"/>
      <w:pPr>
        <w:ind w:left="1287" w:hanging="72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18A360B8"/>
    <w:multiLevelType w:val="hybridMultilevel"/>
    <w:tmpl w:val="BD04CBBC"/>
    <w:lvl w:ilvl="0" w:tplc="1AD49F6E">
      <w:start w:val="1"/>
      <w:numFmt w:val="upperLetter"/>
      <w:lvlText w:val="%1)"/>
      <w:lvlJc w:val="left"/>
      <w:pPr>
        <w:ind w:left="2912" w:hanging="360"/>
      </w:pPr>
      <w:rPr>
        <w:rFonts w:ascii="Times New Roman" w:hAnsi="Times New Roman" w:cs="Times New Roman"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4">
    <w:nsid w:val="1C384267"/>
    <w:multiLevelType w:val="hybridMultilevel"/>
    <w:tmpl w:val="393AE2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F85C2A"/>
    <w:multiLevelType w:val="hybridMultilevel"/>
    <w:tmpl w:val="A1F6C86E"/>
    <w:lvl w:ilvl="0" w:tplc="4A24BE06">
      <w:start w:val="1"/>
      <w:numFmt w:val="decimal"/>
      <w:lvlText w:val="%1-"/>
      <w:lvlJc w:val="left"/>
      <w:pPr>
        <w:ind w:left="2771" w:hanging="360"/>
      </w:pPr>
      <w:rPr>
        <w:rFonts w:hint="default"/>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6">
    <w:nsid w:val="234122C9"/>
    <w:multiLevelType w:val="hybridMultilevel"/>
    <w:tmpl w:val="868E5882"/>
    <w:lvl w:ilvl="0" w:tplc="04FC7874">
      <w:start w:val="1"/>
      <w:numFmt w:val="upperLetter"/>
      <w:lvlText w:val="%1)"/>
      <w:lvlJc w:val="left"/>
      <w:pPr>
        <w:ind w:left="2700" w:hanging="360"/>
      </w:pPr>
      <w:rPr>
        <w:rFonts w:hint="default"/>
        <w:b w:val="0"/>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7">
    <w:nsid w:val="26802D3D"/>
    <w:multiLevelType w:val="hybridMultilevel"/>
    <w:tmpl w:val="A002E17E"/>
    <w:lvl w:ilvl="0" w:tplc="D084F850">
      <w:start w:val="1"/>
      <w:numFmt w:val="upperLetter"/>
      <w:lvlText w:val="%1)"/>
      <w:lvlJc w:val="left"/>
      <w:pPr>
        <w:ind w:left="3060" w:hanging="360"/>
      </w:pPr>
      <w:rPr>
        <w:rFonts w:hint="default"/>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tentative="1">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abstractNum w:abstractNumId="8">
    <w:nsid w:val="28DA687F"/>
    <w:multiLevelType w:val="hybridMultilevel"/>
    <w:tmpl w:val="7302977A"/>
    <w:lvl w:ilvl="0" w:tplc="AD0081D6">
      <w:start w:val="1"/>
      <w:numFmt w:val="lowerLetter"/>
      <w:lvlText w:val="%1)"/>
      <w:lvlJc w:val="left"/>
      <w:pPr>
        <w:ind w:left="2820" w:hanging="360"/>
      </w:pPr>
      <w:rPr>
        <w:rFonts w:hint="default"/>
      </w:rPr>
    </w:lvl>
    <w:lvl w:ilvl="1" w:tplc="041F0019" w:tentative="1">
      <w:start w:val="1"/>
      <w:numFmt w:val="lowerLetter"/>
      <w:lvlText w:val="%2."/>
      <w:lvlJc w:val="left"/>
      <w:pPr>
        <w:ind w:left="3540" w:hanging="360"/>
      </w:pPr>
    </w:lvl>
    <w:lvl w:ilvl="2" w:tplc="041F001B" w:tentative="1">
      <w:start w:val="1"/>
      <w:numFmt w:val="lowerRoman"/>
      <w:lvlText w:val="%3."/>
      <w:lvlJc w:val="right"/>
      <w:pPr>
        <w:ind w:left="4260" w:hanging="180"/>
      </w:pPr>
    </w:lvl>
    <w:lvl w:ilvl="3" w:tplc="041F000F" w:tentative="1">
      <w:start w:val="1"/>
      <w:numFmt w:val="decimal"/>
      <w:lvlText w:val="%4."/>
      <w:lvlJc w:val="left"/>
      <w:pPr>
        <w:ind w:left="4980" w:hanging="360"/>
      </w:pPr>
    </w:lvl>
    <w:lvl w:ilvl="4" w:tplc="041F0019" w:tentative="1">
      <w:start w:val="1"/>
      <w:numFmt w:val="lowerLetter"/>
      <w:lvlText w:val="%5."/>
      <w:lvlJc w:val="left"/>
      <w:pPr>
        <w:ind w:left="5700" w:hanging="360"/>
      </w:pPr>
    </w:lvl>
    <w:lvl w:ilvl="5" w:tplc="041F001B" w:tentative="1">
      <w:start w:val="1"/>
      <w:numFmt w:val="lowerRoman"/>
      <w:lvlText w:val="%6."/>
      <w:lvlJc w:val="right"/>
      <w:pPr>
        <w:ind w:left="6420" w:hanging="180"/>
      </w:pPr>
    </w:lvl>
    <w:lvl w:ilvl="6" w:tplc="041F000F" w:tentative="1">
      <w:start w:val="1"/>
      <w:numFmt w:val="decimal"/>
      <w:lvlText w:val="%7."/>
      <w:lvlJc w:val="left"/>
      <w:pPr>
        <w:ind w:left="7140" w:hanging="360"/>
      </w:pPr>
    </w:lvl>
    <w:lvl w:ilvl="7" w:tplc="041F0019" w:tentative="1">
      <w:start w:val="1"/>
      <w:numFmt w:val="lowerLetter"/>
      <w:lvlText w:val="%8."/>
      <w:lvlJc w:val="left"/>
      <w:pPr>
        <w:ind w:left="7860" w:hanging="360"/>
      </w:pPr>
    </w:lvl>
    <w:lvl w:ilvl="8" w:tplc="041F001B" w:tentative="1">
      <w:start w:val="1"/>
      <w:numFmt w:val="lowerRoman"/>
      <w:lvlText w:val="%9."/>
      <w:lvlJc w:val="right"/>
      <w:pPr>
        <w:ind w:left="8580" w:hanging="180"/>
      </w:pPr>
    </w:lvl>
  </w:abstractNum>
  <w:abstractNum w:abstractNumId="9">
    <w:nsid w:val="33F87516"/>
    <w:multiLevelType w:val="hybridMultilevel"/>
    <w:tmpl w:val="A8E28E5C"/>
    <w:lvl w:ilvl="0" w:tplc="092E9AB0">
      <w:start w:val="1"/>
      <w:numFmt w:val="decimal"/>
      <w:lvlText w:val="%1)"/>
      <w:lvlJc w:val="left"/>
      <w:pPr>
        <w:ind w:left="786" w:hanging="360"/>
      </w:pPr>
      <w:rPr>
        <w:rFonts w:eastAsiaTheme="minorHAnsi"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nsid w:val="57BB6D1C"/>
    <w:multiLevelType w:val="hybridMultilevel"/>
    <w:tmpl w:val="6344C468"/>
    <w:lvl w:ilvl="0" w:tplc="683EAF58">
      <w:start w:val="1"/>
      <w:numFmt w:val="upperLetter"/>
      <w:lvlText w:val="%1)"/>
      <w:lvlJc w:val="left"/>
      <w:pPr>
        <w:ind w:left="2771" w:hanging="360"/>
      </w:pPr>
      <w:rPr>
        <w:rFonts w:hint="default"/>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11">
    <w:nsid w:val="5D70614F"/>
    <w:multiLevelType w:val="multilevel"/>
    <w:tmpl w:val="D79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0623E"/>
    <w:multiLevelType w:val="hybridMultilevel"/>
    <w:tmpl w:val="D640DCD0"/>
    <w:lvl w:ilvl="0" w:tplc="55FAD33A">
      <w:start w:val="1"/>
      <w:numFmt w:val="lowerLetter"/>
      <w:lvlText w:val="%1)"/>
      <w:lvlJc w:val="left"/>
      <w:pPr>
        <w:ind w:left="3300" w:hanging="360"/>
      </w:pPr>
      <w:rPr>
        <w:rFonts w:hint="default"/>
      </w:rPr>
    </w:lvl>
    <w:lvl w:ilvl="1" w:tplc="041F0019" w:tentative="1">
      <w:start w:val="1"/>
      <w:numFmt w:val="lowerLetter"/>
      <w:lvlText w:val="%2."/>
      <w:lvlJc w:val="left"/>
      <w:pPr>
        <w:ind w:left="4020" w:hanging="360"/>
      </w:pPr>
    </w:lvl>
    <w:lvl w:ilvl="2" w:tplc="041F001B" w:tentative="1">
      <w:start w:val="1"/>
      <w:numFmt w:val="lowerRoman"/>
      <w:lvlText w:val="%3."/>
      <w:lvlJc w:val="right"/>
      <w:pPr>
        <w:ind w:left="4740" w:hanging="180"/>
      </w:pPr>
    </w:lvl>
    <w:lvl w:ilvl="3" w:tplc="041F000F" w:tentative="1">
      <w:start w:val="1"/>
      <w:numFmt w:val="decimal"/>
      <w:lvlText w:val="%4."/>
      <w:lvlJc w:val="left"/>
      <w:pPr>
        <w:ind w:left="5460" w:hanging="360"/>
      </w:pPr>
    </w:lvl>
    <w:lvl w:ilvl="4" w:tplc="041F0019" w:tentative="1">
      <w:start w:val="1"/>
      <w:numFmt w:val="lowerLetter"/>
      <w:lvlText w:val="%5."/>
      <w:lvlJc w:val="left"/>
      <w:pPr>
        <w:ind w:left="6180" w:hanging="360"/>
      </w:pPr>
    </w:lvl>
    <w:lvl w:ilvl="5" w:tplc="041F001B" w:tentative="1">
      <w:start w:val="1"/>
      <w:numFmt w:val="lowerRoman"/>
      <w:lvlText w:val="%6."/>
      <w:lvlJc w:val="right"/>
      <w:pPr>
        <w:ind w:left="6900" w:hanging="180"/>
      </w:pPr>
    </w:lvl>
    <w:lvl w:ilvl="6" w:tplc="041F000F" w:tentative="1">
      <w:start w:val="1"/>
      <w:numFmt w:val="decimal"/>
      <w:lvlText w:val="%7."/>
      <w:lvlJc w:val="left"/>
      <w:pPr>
        <w:ind w:left="7620" w:hanging="360"/>
      </w:pPr>
    </w:lvl>
    <w:lvl w:ilvl="7" w:tplc="041F0019" w:tentative="1">
      <w:start w:val="1"/>
      <w:numFmt w:val="lowerLetter"/>
      <w:lvlText w:val="%8."/>
      <w:lvlJc w:val="left"/>
      <w:pPr>
        <w:ind w:left="8340" w:hanging="360"/>
      </w:pPr>
    </w:lvl>
    <w:lvl w:ilvl="8" w:tplc="041F001B" w:tentative="1">
      <w:start w:val="1"/>
      <w:numFmt w:val="lowerRoman"/>
      <w:lvlText w:val="%9."/>
      <w:lvlJc w:val="right"/>
      <w:pPr>
        <w:ind w:left="9060" w:hanging="180"/>
      </w:pPr>
    </w:lvl>
  </w:abstractNum>
  <w:abstractNum w:abstractNumId="13">
    <w:nsid w:val="76C3636B"/>
    <w:multiLevelType w:val="hybridMultilevel"/>
    <w:tmpl w:val="7A023FC2"/>
    <w:lvl w:ilvl="0" w:tplc="6E485DCA">
      <w:start w:val="1"/>
      <w:numFmt w:val="low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nsid w:val="7E927A29"/>
    <w:multiLevelType w:val="hybridMultilevel"/>
    <w:tmpl w:val="0CDE21EE"/>
    <w:lvl w:ilvl="0" w:tplc="014657FE">
      <w:start w:val="1"/>
      <w:numFmt w:val="lowerLetter"/>
      <w:lvlText w:val="%1)"/>
      <w:lvlJc w:val="left"/>
      <w:pPr>
        <w:ind w:left="5745" w:hanging="3045"/>
      </w:pPr>
      <w:rPr>
        <w:rFonts w:hint="default"/>
        <w:b w:val="0"/>
        <w:color w:val="auto"/>
      </w:rPr>
    </w:lvl>
    <w:lvl w:ilvl="1" w:tplc="041F0019" w:tentative="1">
      <w:start w:val="1"/>
      <w:numFmt w:val="lowerLetter"/>
      <w:lvlText w:val="%2."/>
      <w:lvlJc w:val="left"/>
      <w:pPr>
        <w:ind w:left="3780" w:hanging="360"/>
      </w:pPr>
    </w:lvl>
    <w:lvl w:ilvl="2" w:tplc="041F001B" w:tentative="1">
      <w:start w:val="1"/>
      <w:numFmt w:val="lowerRoman"/>
      <w:lvlText w:val="%3."/>
      <w:lvlJc w:val="right"/>
      <w:pPr>
        <w:ind w:left="4500" w:hanging="180"/>
      </w:pPr>
    </w:lvl>
    <w:lvl w:ilvl="3" w:tplc="041F000F" w:tentative="1">
      <w:start w:val="1"/>
      <w:numFmt w:val="decimal"/>
      <w:lvlText w:val="%4."/>
      <w:lvlJc w:val="left"/>
      <w:pPr>
        <w:ind w:left="5220" w:hanging="360"/>
      </w:pPr>
    </w:lvl>
    <w:lvl w:ilvl="4" w:tplc="041F0019" w:tentative="1">
      <w:start w:val="1"/>
      <w:numFmt w:val="lowerLetter"/>
      <w:lvlText w:val="%5."/>
      <w:lvlJc w:val="left"/>
      <w:pPr>
        <w:ind w:left="5940" w:hanging="360"/>
      </w:pPr>
    </w:lvl>
    <w:lvl w:ilvl="5" w:tplc="041F001B" w:tentative="1">
      <w:start w:val="1"/>
      <w:numFmt w:val="lowerRoman"/>
      <w:lvlText w:val="%6."/>
      <w:lvlJc w:val="right"/>
      <w:pPr>
        <w:ind w:left="6660" w:hanging="180"/>
      </w:pPr>
    </w:lvl>
    <w:lvl w:ilvl="6" w:tplc="041F000F" w:tentative="1">
      <w:start w:val="1"/>
      <w:numFmt w:val="decimal"/>
      <w:lvlText w:val="%7."/>
      <w:lvlJc w:val="left"/>
      <w:pPr>
        <w:ind w:left="7380" w:hanging="360"/>
      </w:pPr>
    </w:lvl>
    <w:lvl w:ilvl="7" w:tplc="041F0019" w:tentative="1">
      <w:start w:val="1"/>
      <w:numFmt w:val="lowerLetter"/>
      <w:lvlText w:val="%8."/>
      <w:lvlJc w:val="left"/>
      <w:pPr>
        <w:ind w:left="8100" w:hanging="360"/>
      </w:pPr>
    </w:lvl>
    <w:lvl w:ilvl="8" w:tplc="041F001B" w:tentative="1">
      <w:start w:val="1"/>
      <w:numFmt w:val="lowerRoman"/>
      <w:lvlText w:val="%9."/>
      <w:lvlJc w:val="right"/>
      <w:pPr>
        <w:ind w:left="8820" w:hanging="180"/>
      </w:pPr>
    </w:lvl>
  </w:abstractNum>
  <w:num w:numId="1">
    <w:abstractNumId w:val="4"/>
  </w:num>
  <w:num w:numId="2">
    <w:abstractNumId w:val="1"/>
  </w:num>
  <w:num w:numId="3">
    <w:abstractNumId w:val="3"/>
  </w:num>
  <w:num w:numId="4">
    <w:abstractNumId w:val="2"/>
  </w:num>
  <w:num w:numId="5">
    <w:abstractNumId w:val="7"/>
  </w:num>
  <w:num w:numId="6">
    <w:abstractNumId w:val="14"/>
  </w:num>
  <w:num w:numId="7">
    <w:abstractNumId w:val="13"/>
  </w:num>
  <w:num w:numId="8">
    <w:abstractNumId w:val="11"/>
  </w:num>
  <w:num w:numId="9">
    <w:abstractNumId w:val="8"/>
  </w:num>
  <w:num w:numId="10">
    <w:abstractNumId w:val="0"/>
  </w:num>
  <w:num w:numId="11">
    <w:abstractNumId w:val="5"/>
  </w:num>
  <w:num w:numId="12">
    <w:abstractNumId w:val="10"/>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77"/>
    <w:rsid w:val="00003758"/>
    <w:rsid w:val="00004929"/>
    <w:rsid w:val="00007E57"/>
    <w:rsid w:val="00056B02"/>
    <w:rsid w:val="00067CA7"/>
    <w:rsid w:val="00075AC9"/>
    <w:rsid w:val="00081C6E"/>
    <w:rsid w:val="000B4670"/>
    <w:rsid w:val="000C6EEF"/>
    <w:rsid w:val="000E28BF"/>
    <w:rsid w:val="000F0EFC"/>
    <w:rsid w:val="000F112F"/>
    <w:rsid w:val="001109C1"/>
    <w:rsid w:val="00124121"/>
    <w:rsid w:val="00163657"/>
    <w:rsid w:val="00176705"/>
    <w:rsid w:val="00181942"/>
    <w:rsid w:val="00194F56"/>
    <w:rsid w:val="001B520C"/>
    <w:rsid w:val="001E286A"/>
    <w:rsid w:val="001F0850"/>
    <w:rsid w:val="001F4A9A"/>
    <w:rsid w:val="001F6485"/>
    <w:rsid w:val="00212813"/>
    <w:rsid w:val="0021333B"/>
    <w:rsid w:val="002176ED"/>
    <w:rsid w:val="00245200"/>
    <w:rsid w:val="00246E88"/>
    <w:rsid w:val="00285DAD"/>
    <w:rsid w:val="002960CE"/>
    <w:rsid w:val="00297761"/>
    <w:rsid w:val="002A5DEB"/>
    <w:rsid w:val="002C0834"/>
    <w:rsid w:val="002D350A"/>
    <w:rsid w:val="002E49BC"/>
    <w:rsid w:val="00305602"/>
    <w:rsid w:val="003411CA"/>
    <w:rsid w:val="00342871"/>
    <w:rsid w:val="00351839"/>
    <w:rsid w:val="0035477C"/>
    <w:rsid w:val="00396C31"/>
    <w:rsid w:val="003A0DA0"/>
    <w:rsid w:val="003B37A5"/>
    <w:rsid w:val="003C6BCA"/>
    <w:rsid w:val="003E60AA"/>
    <w:rsid w:val="003F5BD5"/>
    <w:rsid w:val="00406328"/>
    <w:rsid w:val="004105CD"/>
    <w:rsid w:val="004527D1"/>
    <w:rsid w:val="00470093"/>
    <w:rsid w:val="0048148E"/>
    <w:rsid w:val="00494057"/>
    <w:rsid w:val="004A2A4F"/>
    <w:rsid w:val="004D68C8"/>
    <w:rsid w:val="004E576F"/>
    <w:rsid w:val="004F18A1"/>
    <w:rsid w:val="004F2751"/>
    <w:rsid w:val="00534327"/>
    <w:rsid w:val="00553C8E"/>
    <w:rsid w:val="00554E29"/>
    <w:rsid w:val="00573C25"/>
    <w:rsid w:val="00582A31"/>
    <w:rsid w:val="0059080C"/>
    <w:rsid w:val="00591C5C"/>
    <w:rsid w:val="00591DDC"/>
    <w:rsid w:val="005B3D36"/>
    <w:rsid w:val="005E6F0A"/>
    <w:rsid w:val="005F0335"/>
    <w:rsid w:val="005F2C4F"/>
    <w:rsid w:val="00630FBE"/>
    <w:rsid w:val="00640B50"/>
    <w:rsid w:val="00643205"/>
    <w:rsid w:val="00654FE7"/>
    <w:rsid w:val="006B3786"/>
    <w:rsid w:val="006B79BF"/>
    <w:rsid w:val="006D0620"/>
    <w:rsid w:val="00705C00"/>
    <w:rsid w:val="007121F8"/>
    <w:rsid w:val="0071567B"/>
    <w:rsid w:val="00750DD9"/>
    <w:rsid w:val="00773871"/>
    <w:rsid w:val="0078006B"/>
    <w:rsid w:val="00782389"/>
    <w:rsid w:val="007C0680"/>
    <w:rsid w:val="008025F0"/>
    <w:rsid w:val="00817A2E"/>
    <w:rsid w:val="00841EB7"/>
    <w:rsid w:val="008627DA"/>
    <w:rsid w:val="00870BF9"/>
    <w:rsid w:val="00877DFF"/>
    <w:rsid w:val="00896467"/>
    <w:rsid w:val="008A1E9B"/>
    <w:rsid w:val="008A52E8"/>
    <w:rsid w:val="009308FF"/>
    <w:rsid w:val="009532E7"/>
    <w:rsid w:val="00992311"/>
    <w:rsid w:val="009A16DE"/>
    <w:rsid w:val="009A1761"/>
    <w:rsid w:val="009A37B1"/>
    <w:rsid w:val="009C38D1"/>
    <w:rsid w:val="009D5A66"/>
    <w:rsid w:val="009F0D79"/>
    <w:rsid w:val="009F24F7"/>
    <w:rsid w:val="009F6094"/>
    <w:rsid w:val="00A15B8A"/>
    <w:rsid w:val="00A2705C"/>
    <w:rsid w:val="00A4403D"/>
    <w:rsid w:val="00A56CB7"/>
    <w:rsid w:val="00A668FB"/>
    <w:rsid w:val="00A879B5"/>
    <w:rsid w:val="00AA234D"/>
    <w:rsid w:val="00AB386E"/>
    <w:rsid w:val="00AD28E6"/>
    <w:rsid w:val="00AE65C2"/>
    <w:rsid w:val="00AE6977"/>
    <w:rsid w:val="00B20AF5"/>
    <w:rsid w:val="00B21BB3"/>
    <w:rsid w:val="00B34E83"/>
    <w:rsid w:val="00B4084B"/>
    <w:rsid w:val="00B45AE5"/>
    <w:rsid w:val="00B54478"/>
    <w:rsid w:val="00B57809"/>
    <w:rsid w:val="00B66E54"/>
    <w:rsid w:val="00B72ECD"/>
    <w:rsid w:val="00B73088"/>
    <w:rsid w:val="00B81AA1"/>
    <w:rsid w:val="00B85449"/>
    <w:rsid w:val="00B906B8"/>
    <w:rsid w:val="00B918B4"/>
    <w:rsid w:val="00B97AE6"/>
    <w:rsid w:val="00BB6F3B"/>
    <w:rsid w:val="00BB7550"/>
    <w:rsid w:val="00BE4140"/>
    <w:rsid w:val="00BF0BF0"/>
    <w:rsid w:val="00C129D8"/>
    <w:rsid w:val="00C255CD"/>
    <w:rsid w:val="00C26BFD"/>
    <w:rsid w:val="00C3104D"/>
    <w:rsid w:val="00C32C31"/>
    <w:rsid w:val="00C565DF"/>
    <w:rsid w:val="00C75887"/>
    <w:rsid w:val="00C77FAA"/>
    <w:rsid w:val="00C80AD2"/>
    <w:rsid w:val="00CC7519"/>
    <w:rsid w:val="00CD5A97"/>
    <w:rsid w:val="00CE28FD"/>
    <w:rsid w:val="00CF3147"/>
    <w:rsid w:val="00D03A81"/>
    <w:rsid w:val="00D0545E"/>
    <w:rsid w:val="00D34452"/>
    <w:rsid w:val="00D53104"/>
    <w:rsid w:val="00D60F58"/>
    <w:rsid w:val="00D6580E"/>
    <w:rsid w:val="00D73B67"/>
    <w:rsid w:val="00D77380"/>
    <w:rsid w:val="00D77BF9"/>
    <w:rsid w:val="00DC2AC4"/>
    <w:rsid w:val="00DE19E2"/>
    <w:rsid w:val="00E036B1"/>
    <w:rsid w:val="00E1474B"/>
    <w:rsid w:val="00E2511C"/>
    <w:rsid w:val="00E46C7E"/>
    <w:rsid w:val="00E55963"/>
    <w:rsid w:val="00E65E49"/>
    <w:rsid w:val="00E74179"/>
    <w:rsid w:val="00EA1B8F"/>
    <w:rsid w:val="00EA7C32"/>
    <w:rsid w:val="00EC184A"/>
    <w:rsid w:val="00EC5327"/>
    <w:rsid w:val="00ED2A59"/>
    <w:rsid w:val="00ED75DF"/>
    <w:rsid w:val="00EF0DE8"/>
    <w:rsid w:val="00EF41EF"/>
    <w:rsid w:val="00EF6C35"/>
    <w:rsid w:val="00EF7239"/>
    <w:rsid w:val="00F03F76"/>
    <w:rsid w:val="00F22EB6"/>
    <w:rsid w:val="00F43BE8"/>
    <w:rsid w:val="00F74841"/>
    <w:rsid w:val="00F80A85"/>
    <w:rsid w:val="00F87746"/>
    <w:rsid w:val="00F90C52"/>
    <w:rsid w:val="00F9616B"/>
    <w:rsid w:val="00F979D5"/>
    <w:rsid w:val="00FB608A"/>
    <w:rsid w:val="00FC601A"/>
    <w:rsid w:val="00FD231B"/>
    <w:rsid w:val="00FF5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DE304-FB06-4CCD-A0C0-331FDD30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70"/>
  </w:style>
  <w:style w:type="paragraph" w:styleId="Heading1">
    <w:name w:val="heading 1"/>
    <w:basedOn w:val="Normal"/>
    <w:next w:val="Normal"/>
    <w:link w:val="Heading1Char"/>
    <w:uiPriority w:val="9"/>
    <w:qFormat/>
    <w:rsid w:val="00E74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23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E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3E60AA"/>
    <w:pPr>
      <w:ind w:left="720"/>
      <w:contextualSpacing/>
    </w:pPr>
  </w:style>
  <w:style w:type="character" w:styleId="Strong">
    <w:name w:val="Strong"/>
    <w:uiPriority w:val="22"/>
    <w:qFormat/>
    <w:rsid w:val="00C75887"/>
    <w:rPr>
      <w:b/>
      <w:bCs/>
    </w:rPr>
  </w:style>
  <w:style w:type="paragraph" w:styleId="Header">
    <w:name w:val="header"/>
    <w:basedOn w:val="Normal"/>
    <w:link w:val="HeaderChar"/>
    <w:uiPriority w:val="99"/>
    <w:semiHidden/>
    <w:unhideWhenUsed/>
    <w:rsid w:val="00C7588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75887"/>
  </w:style>
  <w:style w:type="paragraph" w:styleId="Footer">
    <w:name w:val="footer"/>
    <w:basedOn w:val="Normal"/>
    <w:link w:val="FooterChar"/>
    <w:uiPriority w:val="99"/>
    <w:unhideWhenUsed/>
    <w:rsid w:val="00C758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5887"/>
  </w:style>
  <w:style w:type="paragraph" w:customStyle="1" w:styleId="nor">
    <w:name w:val="nor"/>
    <w:basedOn w:val="Normal"/>
    <w:rsid w:val="000C6EEF"/>
    <w:pPr>
      <w:spacing w:after="0" w:line="360" w:lineRule="atLeast"/>
      <w:jc w:val="both"/>
    </w:pPr>
    <w:rPr>
      <w:rFonts w:ascii="New York" w:eastAsia="Arial Unicode MS" w:hAnsi="New York" w:cs="Arial Unicode MS"/>
      <w:sz w:val="18"/>
      <w:szCs w:val="18"/>
      <w:lang w:eastAsia="tr-TR"/>
    </w:rPr>
  </w:style>
  <w:style w:type="paragraph" w:customStyle="1" w:styleId="maddebasl">
    <w:name w:val="maddebasl"/>
    <w:basedOn w:val="Normal"/>
    <w:rsid w:val="000C6EEF"/>
    <w:pPr>
      <w:spacing w:before="113" w:after="0" w:line="360" w:lineRule="atLeast"/>
      <w:jc w:val="both"/>
    </w:pPr>
    <w:rPr>
      <w:rFonts w:ascii="New York" w:eastAsia="Arial Unicode MS" w:hAnsi="New York" w:cs="Arial Unicode MS"/>
      <w:i/>
      <w:iCs/>
      <w:sz w:val="18"/>
      <w:szCs w:val="18"/>
      <w:lang w:eastAsia="tr-TR"/>
    </w:rPr>
  </w:style>
  <w:style w:type="character" w:styleId="Hyperlink">
    <w:name w:val="Hyperlink"/>
    <w:basedOn w:val="DefaultParagraphFont"/>
    <w:uiPriority w:val="99"/>
    <w:semiHidden/>
    <w:unhideWhenUsed/>
    <w:rsid w:val="001F4A9A"/>
    <w:rPr>
      <w:color w:val="0000FF"/>
      <w:u w:val="single"/>
    </w:rPr>
  </w:style>
  <w:style w:type="paragraph" w:styleId="BalloonText">
    <w:name w:val="Balloon Text"/>
    <w:basedOn w:val="Normal"/>
    <w:link w:val="BalloonTextChar"/>
    <w:uiPriority w:val="99"/>
    <w:semiHidden/>
    <w:unhideWhenUsed/>
    <w:rsid w:val="001F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9A"/>
    <w:rPr>
      <w:rFonts w:ascii="Tahoma" w:hAnsi="Tahoma" w:cs="Tahoma"/>
      <w:sz w:val="16"/>
      <w:szCs w:val="16"/>
    </w:rPr>
  </w:style>
  <w:style w:type="character" w:customStyle="1" w:styleId="Heading2Char">
    <w:name w:val="Heading 2 Char"/>
    <w:basedOn w:val="DefaultParagraphFont"/>
    <w:link w:val="Heading2"/>
    <w:uiPriority w:val="9"/>
    <w:rsid w:val="00992311"/>
    <w:rPr>
      <w:rFonts w:ascii="Times New Roman" w:eastAsia="Times New Roman" w:hAnsi="Times New Roman" w:cs="Times New Roman"/>
      <w:b/>
      <w:bCs/>
      <w:sz w:val="36"/>
      <w:szCs w:val="36"/>
      <w:lang w:eastAsia="tr-TR"/>
    </w:rPr>
  </w:style>
  <w:style w:type="character" w:customStyle="1" w:styleId="Heading1Char">
    <w:name w:val="Heading 1 Char"/>
    <w:basedOn w:val="DefaultParagraphFont"/>
    <w:link w:val="Heading1"/>
    <w:uiPriority w:val="9"/>
    <w:rsid w:val="00E74179"/>
    <w:rPr>
      <w:rFonts w:asciiTheme="majorHAnsi" w:eastAsiaTheme="majorEastAsia" w:hAnsiTheme="majorHAnsi" w:cstheme="majorBidi"/>
      <w:b/>
      <w:bCs/>
      <w:color w:val="365F91" w:themeColor="accent1" w:themeShade="BF"/>
      <w:sz w:val="28"/>
      <w:szCs w:val="28"/>
    </w:rPr>
  </w:style>
  <w:style w:type="paragraph" w:customStyle="1" w:styleId="Nor0">
    <w:name w:val="Nor."/>
    <w:basedOn w:val="Normal"/>
    <w:next w:val="Normal"/>
    <w:rsid w:val="0048148E"/>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CharChar1">
    <w:name w:val="Char Char1"/>
    <w:basedOn w:val="Normal"/>
    <w:rsid w:val="0048148E"/>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D60F5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2143">
      <w:bodyDiv w:val="1"/>
      <w:marLeft w:val="0"/>
      <w:marRight w:val="0"/>
      <w:marTop w:val="0"/>
      <w:marBottom w:val="0"/>
      <w:divBdr>
        <w:top w:val="none" w:sz="0" w:space="0" w:color="auto"/>
        <w:left w:val="none" w:sz="0" w:space="0" w:color="auto"/>
        <w:bottom w:val="none" w:sz="0" w:space="0" w:color="auto"/>
        <w:right w:val="none" w:sz="0" w:space="0" w:color="auto"/>
      </w:divBdr>
    </w:div>
    <w:div w:id="133448230">
      <w:bodyDiv w:val="1"/>
      <w:marLeft w:val="0"/>
      <w:marRight w:val="0"/>
      <w:marTop w:val="0"/>
      <w:marBottom w:val="0"/>
      <w:divBdr>
        <w:top w:val="none" w:sz="0" w:space="0" w:color="auto"/>
        <w:left w:val="none" w:sz="0" w:space="0" w:color="auto"/>
        <w:bottom w:val="none" w:sz="0" w:space="0" w:color="auto"/>
        <w:right w:val="none" w:sz="0" w:space="0" w:color="auto"/>
      </w:divBdr>
    </w:div>
    <w:div w:id="781537624">
      <w:bodyDiv w:val="1"/>
      <w:marLeft w:val="0"/>
      <w:marRight w:val="0"/>
      <w:marTop w:val="0"/>
      <w:marBottom w:val="0"/>
      <w:divBdr>
        <w:top w:val="none" w:sz="0" w:space="0" w:color="auto"/>
        <w:left w:val="none" w:sz="0" w:space="0" w:color="auto"/>
        <w:bottom w:val="none" w:sz="0" w:space="0" w:color="auto"/>
        <w:right w:val="none" w:sz="0" w:space="0" w:color="auto"/>
      </w:divBdr>
    </w:div>
    <w:div w:id="1803502384">
      <w:bodyDiv w:val="1"/>
      <w:marLeft w:val="0"/>
      <w:marRight w:val="0"/>
      <w:marTop w:val="0"/>
      <w:marBottom w:val="0"/>
      <w:divBdr>
        <w:top w:val="none" w:sz="0" w:space="0" w:color="auto"/>
        <w:left w:val="none" w:sz="0" w:space="0" w:color="auto"/>
        <w:bottom w:val="none" w:sz="0" w:space="0" w:color="auto"/>
        <w:right w:val="none" w:sz="0" w:space="0" w:color="auto"/>
      </w:divBdr>
      <w:divsChild>
        <w:div w:id="1241252773">
          <w:marLeft w:val="0"/>
          <w:marRight w:val="0"/>
          <w:marTop w:val="0"/>
          <w:marBottom w:val="0"/>
          <w:divBdr>
            <w:top w:val="none" w:sz="0" w:space="0" w:color="auto"/>
            <w:left w:val="none" w:sz="0" w:space="0" w:color="auto"/>
            <w:bottom w:val="none" w:sz="0" w:space="0" w:color="auto"/>
            <w:right w:val="none" w:sz="0" w:space="0" w:color="auto"/>
          </w:divBdr>
          <w:divsChild>
            <w:div w:id="987517123">
              <w:marLeft w:val="0"/>
              <w:marRight w:val="0"/>
              <w:marTop w:val="0"/>
              <w:marBottom w:val="0"/>
              <w:divBdr>
                <w:top w:val="none" w:sz="0" w:space="0" w:color="auto"/>
                <w:left w:val="none" w:sz="0" w:space="0" w:color="auto"/>
                <w:bottom w:val="none" w:sz="0" w:space="0" w:color="auto"/>
                <w:right w:val="none" w:sz="0" w:space="0" w:color="auto"/>
              </w:divBdr>
              <w:divsChild>
                <w:div w:id="100271846">
                  <w:marLeft w:val="0"/>
                  <w:marRight w:val="0"/>
                  <w:marTop w:val="0"/>
                  <w:marBottom w:val="0"/>
                  <w:divBdr>
                    <w:top w:val="none" w:sz="0" w:space="0" w:color="auto"/>
                    <w:left w:val="none" w:sz="0" w:space="0" w:color="auto"/>
                    <w:bottom w:val="none" w:sz="0" w:space="0" w:color="auto"/>
                    <w:right w:val="none" w:sz="0" w:space="0" w:color="auto"/>
                  </w:divBdr>
                  <w:divsChild>
                    <w:div w:id="18823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9027">
      <w:bodyDiv w:val="1"/>
      <w:marLeft w:val="0"/>
      <w:marRight w:val="0"/>
      <w:marTop w:val="0"/>
      <w:marBottom w:val="0"/>
      <w:divBdr>
        <w:top w:val="none" w:sz="0" w:space="0" w:color="auto"/>
        <w:left w:val="none" w:sz="0" w:space="0" w:color="auto"/>
        <w:bottom w:val="none" w:sz="0" w:space="0" w:color="auto"/>
        <w:right w:val="none" w:sz="0" w:space="0" w:color="auto"/>
      </w:divBdr>
      <w:divsChild>
        <w:div w:id="2042822800">
          <w:marLeft w:val="0"/>
          <w:marRight w:val="0"/>
          <w:marTop w:val="0"/>
          <w:marBottom w:val="0"/>
          <w:divBdr>
            <w:top w:val="none" w:sz="0" w:space="0" w:color="auto"/>
            <w:left w:val="none" w:sz="0" w:space="0" w:color="auto"/>
            <w:bottom w:val="none" w:sz="0" w:space="0" w:color="auto"/>
            <w:right w:val="none" w:sz="0" w:space="0" w:color="auto"/>
          </w:divBdr>
        </w:div>
        <w:div w:id="608199225">
          <w:marLeft w:val="0"/>
          <w:marRight w:val="0"/>
          <w:marTop w:val="0"/>
          <w:marBottom w:val="0"/>
          <w:divBdr>
            <w:top w:val="none" w:sz="0" w:space="0" w:color="auto"/>
            <w:left w:val="none" w:sz="0" w:space="0" w:color="auto"/>
            <w:bottom w:val="none" w:sz="0" w:space="0" w:color="auto"/>
            <w:right w:val="none" w:sz="0" w:space="0" w:color="auto"/>
          </w:divBdr>
        </w:div>
        <w:div w:id="949512176">
          <w:marLeft w:val="0"/>
          <w:marRight w:val="0"/>
          <w:marTop w:val="0"/>
          <w:marBottom w:val="0"/>
          <w:divBdr>
            <w:top w:val="none" w:sz="0" w:space="0" w:color="auto"/>
            <w:left w:val="none" w:sz="0" w:space="0" w:color="auto"/>
            <w:bottom w:val="none" w:sz="0" w:space="0" w:color="auto"/>
            <w:right w:val="none" w:sz="0" w:space="0" w:color="auto"/>
          </w:divBdr>
        </w:div>
        <w:div w:id="15622340">
          <w:marLeft w:val="0"/>
          <w:marRight w:val="0"/>
          <w:marTop w:val="0"/>
          <w:marBottom w:val="0"/>
          <w:divBdr>
            <w:top w:val="none" w:sz="0" w:space="0" w:color="auto"/>
            <w:left w:val="none" w:sz="0" w:space="0" w:color="auto"/>
            <w:bottom w:val="none" w:sz="0" w:space="0" w:color="auto"/>
            <w:right w:val="none" w:sz="0" w:space="0" w:color="auto"/>
          </w:divBdr>
        </w:div>
        <w:div w:id="1720785405">
          <w:marLeft w:val="0"/>
          <w:marRight w:val="0"/>
          <w:marTop w:val="0"/>
          <w:marBottom w:val="0"/>
          <w:divBdr>
            <w:top w:val="none" w:sz="0" w:space="0" w:color="auto"/>
            <w:left w:val="none" w:sz="0" w:space="0" w:color="auto"/>
            <w:bottom w:val="none" w:sz="0" w:space="0" w:color="auto"/>
            <w:right w:val="none" w:sz="0" w:space="0" w:color="auto"/>
          </w:divBdr>
        </w:div>
        <w:div w:id="196895046">
          <w:marLeft w:val="0"/>
          <w:marRight w:val="0"/>
          <w:marTop w:val="0"/>
          <w:marBottom w:val="0"/>
          <w:divBdr>
            <w:top w:val="none" w:sz="0" w:space="0" w:color="auto"/>
            <w:left w:val="none" w:sz="0" w:space="0" w:color="auto"/>
            <w:bottom w:val="none" w:sz="0" w:space="0" w:color="auto"/>
            <w:right w:val="none" w:sz="0" w:space="0" w:color="auto"/>
          </w:divBdr>
        </w:div>
        <w:div w:id="1660159925">
          <w:marLeft w:val="0"/>
          <w:marRight w:val="0"/>
          <w:marTop w:val="0"/>
          <w:marBottom w:val="0"/>
          <w:divBdr>
            <w:top w:val="none" w:sz="0" w:space="0" w:color="auto"/>
            <w:left w:val="none" w:sz="0" w:space="0" w:color="auto"/>
            <w:bottom w:val="none" w:sz="0" w:space="0" w:color="auto"/>
            <w:right w:val="none" w:sz="0" w:space="0" w:color="auto"/>
          </w:divBdr>
        </w:div>
        <w:div w:id="727000634">
          <w:marLeft w:val="0"/>
          <w:marRight w:val="0"/>
          <w:marTop w:val="0"/>
          <w:marBottom w:val="0"/>
          <w:divBdr>
            <w:top w:val="none" w:sz="0" w:space="0" w:color="auto"/>
            <w:left w:val="none" w:sz="0" w:space="0" w:color="auto"/>
            <w:bottom w:val="none" w:sz="0" w:space="0" w:color="auto"/>
            <w:right w:val="none" w:sz="0" w:space="0" w:color="auto"/>
          </w:divBdr>
        </w:div>
        <w:div w:id="393283313">
          <w:marLeft w:val="0"/>
          <w:marRight w:val="0"/>
          <w:marTop w:val="0"/>
          <w:marBottom w:val="0"/>
          <w:divBdr>
            <w:top w:val="none" w:sz="0" w:space="0" w:color="auto"/>
            <w:left w:val="none" w:sz="0" w:space="0" w:color="auto"/>
            <w:bottom w:val="none" w:sz="0" w:space="0" w:color="auto"/>
            <w:right w:val="none" w:sz="0" w:space="0" w:color="auto"/>
          </w:divBdr>
        </w:div>
        <w:div w:id="1237547518">
          <w:marLeft w:val="0"/>
          <w:marRight w:val="0"/>
          <w:marTop w:val="0"/>
          <w:marBottom w:val="0"/>
          <w:divBdr>
            <w:top w:val="none" w:sz="0" w:space="0" w:color="auto"/>
            <w:left w:val="none" w:sz="0" w:space="0" w:color="auto"/>
            <w:bottom w:val="none" w:sz="0" w:space="0" w:color="auto"/>
            <w:right w:val="none" w:sz="0" w:space="0" w:color="auto"/>
          </w:divBdr>
        </w:div>
        <w:div w:id="556473470">
          <w:marLeft w:val="0"/>
          <w:marRight w:val="0"/>
          <w:marTop w:val="0"/>
          <w:marBottom w:val="0"/>
          <w:divBdr>
            <w:top w:val="none" w:sz="0" w:space="0" w:color="auto"/>
            <w:left w:val="none" w:sz="0" w:space="0" w:color="auto"/>
            <w:bottom w:val="none" w:sz="0" w:space="0" w:color="auto"/>
            <w:right w:val="none" w:sz="0" w:space="0" w:color="auto"/>
          </w:divBdr>
        </w:div>
        <w:div w:id="412513235">
          <w:marLeft w:val="0"/>
          <w:marRight w:val="0"/>
          <w:marTop w:val="0"/>
          <w:marBottom w:val="0"/>
          <w:divBdr>
            <w:top w:val="none" w:sz="0" w:space="0" w:color="auto"/>
            <w:left w:val="none" w:sz="0" w:space="0" w:color="auto"/>
            <w:bottom w:val="none" w:sz="0" w:space="0" w:color="auto"/>
            <w:right w:val="none" w:sz="0" w:space="0" w:color="auto"/>
          </w:divBdr>
        </w:div>
        <w:div w:id="2145149429">
          <w:marLeft w:val="0"/>
          <w:marRight w:val="0"/>
          <w:marTop w:val="0"/>
          <w:marBottom w:val="0"/>
          <w:divBdr>
            <w:top w:val="none" w:sz="0" w:space="0" w:color="auto"/>
            <w:left w:val="none" w:sz="0" w:space="0" w:color="auto"/>
            <w:bottom w:val="none" w:sz="0" w:space="0" w:color="auto"/>
            <w:right w:val="none" w:sz="0" w:space="0" w:color="auto"/>
          </w:divBdr>
        </w:div>
        <w:div w:id="461071882">
          <w:marLeft w:val="0"/>
          <w:marRight w:val="0"/>
          <w:marTop w:val="0"/>
          <w:marBottom w:val="0"/>
          <w:divBdr>
            <w:top w:val="none" w:sz="0" w:space="0" w:color="auto"/>
            <w:left w:val="none" w:sz="0" w:space="0" w:color="auto"/>
            <w:bottom w:val="none" w:sz="0" w:space="0" w:color="auto"/>
            <w:right w:val="none" w:sz="0" w:space="0" w:color="auto"/>
          </w:divBdr>
        </w:div>
        <w:div w:id="761800693">
          <w:marLeft w:val="0"/>
          <w:marRight w:val="0"/>
          <w:marTop w:val="0"/>
          <w:marBottom w:val="0"/>
          <w:divBdr>
            <w:top w:val="none" w:sz="0" w:space="0" w:color="auto"/>
            <w:left w:val="none" w:sz="0" w:space="0" w:color="auto"/>
            <w:bottom w:val="none" w:sz="0" w:space="0" w:color="auto"/>
            <w:right w:val="none" w:sz="0" w:space="0" w:color="auto"/>
          </w:divBdr>
        </w:div>
        <w:div w:id="1955936583">
          <w:marLeft w:val="0"/>
          <w:marRight w:val="0"/>
          <w:marTop w:val="0"/>
          <w:marBottom w:val="0"/>
          <w:divBdr>
            <w:top w:val="none" w:sz="0" w:space="0" w:color="auto"/>
            <w:left w:val="none" w:sz="0" w:space="0" w:color="auto"/>
            <w:bottom w:val="none" w:sz="0" w:space="0" w:color="auto"/>
            <w:right w:val="none" w:sz="0" w:space="0" w:color="auto"/>
          </w:divBdr>
        </w:div>
        <w:div w:id="1674915920">
          <w:marLeft w:val="0"/>
          <w:marRight w:val="0"/>
          <w:marTop w:val="0"/>
          <w:marBottom w:val="0"/>
          <w:divBdr>
            <w:top w:val="none" w:sz="0" w:space="0" w:color="auto"/>
            <w:left w:val="none" w:sz="0" w:space="0" w:color="auto"/>
            <w:bottom w:val="none" w:sz="0" w:space="0" w:color="auto"/>
            <w:right w:val="none" w:sz="0" w:space="0" w:color="auto"/>
          </w:divBdr>
        </w:div>
        <w:div w:id="2076585645">
          <w:marLeft w:val="0"/>
          <w:marRight w:val="0"/>
          <w:marTop w:val="0"/>
          <w:marBottom w:val="0"/>
          <w:divBdr>
            <w:top w:val="none" w:sz="0" w:space="0" w:color="auto"/>
            <w:left w:val="none" w:sz="0" w:space="0" w:color="auto"/>
            <w:bottom w:val="none" w:sz="0" w:space="0" w:color="auto"/>
            <w:right w:val="none" w:sz="0" w:space="0" w:color="auto"/>
          </w:divBdr>
        </w:div>
        <w:div w:id="865559482">
          <w:marLeft w:val="0"/>
          <w:marRight w:val="0"/>
          <w:marTop w:val="0"/>
          <w:marBottom w:val="0"/>
          <w:divBdr>
            <w:top w:val="none" w:sz="0" w:space="0" w:color="auto"/>
            <w:left w:val="none" w:sz="0" w:space="0" w:color="auto"/>
            <w:bottom w:val="none" w:sz="0" w:space="0" w:color="auto"/>
            <w:right w:val="none" w:sz="0" w:space="0" w:color="auto"/>
          </w:divBdr>
        </w:div>
        <w:div w:id="1930578114">
          <w:marLeft w:val="0"/>
          <w:marRight w:val="0"/>
          <w:marTop w:val="0"/>
          <w:marBottom w:val="0"/>
          <w:divBdr>
            <w:top w:val="none" w:sz="0" w:space="0" w:color="auto"/>
            <w:left w:val="none" w:sz="0" w:space="0" w:color="auto"/>
            <w:bottom w:val="none" w:sz="0" w:space="0" w:color="auto"/>
            <w:right w:val="none" w:sz="0" w:space="0" w:color="auto"/>
          </w:divBdr>
        </w:div>
        <w:div w:id="1223518511">
          <w:marLeft w:val="0"/>
          <w:marRight w:val="0"/>
          <w:marTop w:val="0"/>
          <w:marBottom w:val="0"/>
          <w:divBdr>
            <w:top w:val="none" w:sz="0" w:space="0" w:color="auto"/>
            <w:left w:val="none" w:sz="0" w:space="0" w:color="auto"/>
            <w:bottom w:val="none" w:sz="0" w:space="0" w:color="auto"/>
            <w:right w:val="none" w:sz="0" w:space="0" w:color="auto"/>
          </w:divBdr>
        </w:div>
        <w:div w:id="1673795800">
          <w:marLeft w:val="0"/>
          <w:marRight w:val="0"/>
          <w:marTop w:val="0"/>
          <w:marBottom w:val="0"/>
          <w:divBdr>
            <w:top w:val="none" w:sz="0" w:space="0" w:color="auto"/>
            <w:left w:val="none" w:sz="0" w:space="0" w:color="auto"/>
            <w:bottom w:val="none" w:sz="0" w:space="0" w:color="auto"/>
            <w:right w:val="none" w:sz="0" w:space="0" w:color="auto"/>
          </w:divBdr>
        </w:div>
        <w:div w:id="511141109">
          <w:marLeft w:val="0"/>
          <w:marRight w:val="0"/>
          <w:marTop w:val="0"/>
          <w:marBottom w:val="0"/>
          <w:divBdr>
            <w:top w:val="none" w:sz="0" w:space="0" w:color="auto"/>
            <w:left w:val="none" w:sz="0" w:space="0" w:color="auto"/>
            <w:bottom w:val="none" w:sz="0" w:space="0" w:color="auto"/>
            <w:right w:val="none" w:sz="0" w:space="0" w:color="auto"/>
          </w:divBdr>
        </w:div>
        <w:div w:id="868644478">
          <w:marLeft w:val="0"/>
          <w:marRight w:val="0"/>
          <w:marTop w:val="0"/>
          <w:marBottom w:val="0"/>
          <w:divBdr>
            <w:top w:val="none" w:sz="0" w:space="0" w:color="auto"/>
            <w:left w:val="none" w:sz="0" w:space="0" w:color="auto"/>
            <w:bottom w:val="none" w:sz="0" w:space="0" w:color="auto"/>
            <w:right w:val="none" w:sz="0" w:space="0" w:color="auto"/>
          </w:divBdr>
        </w:div>
        <w:div w:id="2067291568">
          <w:marLeft w:val="0"/>
          <w:marRight w:val="0"/>
          <w:marTop w:val="0"/>
          <w:marBottom w:val="0"/>
          <w:divBdr>
            <w:top w:val="none" w:sz="0" w:space="0" w:color="auto"/>
            <w:left w:val="none" w:sz="0" w:space="0" w:color="auto"/>
            <w:bottom w:val="none" w:sz="0" w:space="0" w:color="auto"/>
            <w:right w:val="none" w:sz="0" w:space="0" w:color="auto"/>
          </w:divBdr>
        </w:div>
        <w:div w:id="1337658361">
          <w:marLeft w:val="0"/>
          <w:marRight w:val="0"/>
          <w:marTop w:val="0"/>
          <w:marBottom w:val="0"/>
          <w:divBdr>
            <w:top w:val="none" w:sz="0" w:space="0" w:color="auto"/>
            <w:left w:val="none" w:sz="0" w:space="0" w:color="auto"/>
            <w:bottom w:val="none" w:sz="0" w:space="0" w:color="auto"/>
            <w:right w:val="none" w:sz="0" w:space="0" w:color="auto"/>
          </w:divBdr>
        </w:div>
        <w:div w:id="1305506543">
          <w:marLeft w:val="0"/>
          <w:marRight w:val="0"/>
          <w:marTop w:val="0"/>
          <w:marBottom w:val="0"/>
          <w:divBdr>
            <w:top w:val="none" w:sz="0" w:space="0" w:color="auto"/>
            <w:left w:val="none" w:sz="0" w:space="0" w:color="auto"/>
            <w:bottom w:val="none" w:sz="0" w:space="0" w:color="auto"/>
            <w:right w:val="none" w:sz="0" w:space="0" w:color="auto"/>
          </w:divBdr>
        </w:div>
        <w:div w:id="1901164210">
          <w:marLeft w:val="0"/>
          <w:marRight w:val="0"/>
          <w:marTop w:val="0"/>
          <w:marBottom w:val="0"/>
          <w:divBdr>
            <w:top w:val="none" w:sz="0" w:space="0" w:color="auto"/>
            <w:left w:val="none" w:sz="0" w:space="0" w:color="auto"/>
            <w:bottom w:val="none" w:sz="0" w:space="0" w:color="auto"/>
            <w:right w:val="none" w:sz="0" w:space="0" w:color="auto"/>
          </w:divBdr>
        </w:div>
        <w:div w:id="987706572">
          <w:marLeft w:val="0"/>
          <w:marRight w:val="0"/>
          <w:marTop w:val="0"/>
          <w:marBottom w:val="0"/>
          <w:divBdr>
            <w:top w:val="none" w:sz="0" w:space="0" w:color="auto"/>
            <w:left w:val="none" w:sz="0" w:space="0" w:color="auto"/>
            <w:bottom w:val="none" w:sz="0" w:space="0" w:color="auto"/>
            <w:right w:val="none" w:sz="0" w:space="0" w:color="auto"/>
          </w:divBdr>
        </w:div>
        <w:div w:id="500051441">
          <w:marLeft w:val="0"/>
          <w:marRight w:val="0"/>
          <w:marTop w:val="0"/>
          <w:marBottom w:val="0"/>
          <w:divBdr>
            <w:top w:val="none" w:sz="0" w:space="0" w:color="auto"/>
            <w:left w:val="none" w:sz="0" w:space="0" w:color="auto"/>
            <w:bottom w:val="none" w:sz="0" w:space="0" w:color="auto"/>
            <w:right w:val="none" w:sz="0" w:space="0" w:color="auto"/>
          </w:divBdr>
        </w:div>
        <w:div w:id="136993892">
          <w:marLeft w:val="0"/>
          <w:marRight w:val="0"/>
          <w:marTop w:val="0"/>
          <w:marBottom w:val="0"/>
          <w:divBdr>
            <w:top w:val="none" w:sz="0" w:space="0" w:color="auto"/>
            <w:left w:val="none" w:sz="0" w:space="0" w:color="auto"/>
            <w:bottom w:val="none" w:sz="0" w:space="0" w:color="auto"/>
            <w:right w:val="none" w:sz="0" w:space="0" w:color="auto"/>
          </w:divBdr>
        </w:div>
        <w:div w:id="2113357521">
          <w:marLeft w:val="0"/>
          <w:marRight w:val="0"/>
          <w:marTop w:val="0"/>
          <w:marBottom w:val="0"/>
          <w:divBdr>
            <w:top w:val="none" w:sz="0" w:space="0" w:color="auto"/>
            <w:left w:val="none" w:sz="0" w:space="0" w:color="auto"/>
            <w:bottom w:val="none" w:sz="0" w:space="0" w:color="auto"/>
            <w:right w:val="none" w:sz="0" w:space="0" w:color="auto"/>
          </w:divBdr>
        </w:div>
        <w:div w:id="1289117774">
          <w:marLeft w:val="0"/>
          <w:marRight w:val="0"/>
          <w:marTop w:val="0"/>
          <w:marBottom w:val="0"/>
          <w:divBdr>
            <w:top w:val="none" w:sz="0" w:space="0" w:color="auto"/>
            <w:left w:val="none" w:sz="0" w:space="0" w:color="auto"/>
            <w:bottom w:val="none" w:sz="0" w:space="0" w:color="auto"/>
            <w:right w:val="none" w:sz="0" w:space="0" w:color="auto"/>
          </w:divBdr>
        </w:div>
        <w:div w:id="668753857">
          <w:marLeft w:val="0"/>
          <w:marRight w:val="0"/>
          <w:marTop w:val="0"/>
          <w:marBottom w:val="0"/>
          <w:divBdr>
            <w:top w:val="none" w:sz="0" w:space="0" w:color="auto"/>
            <w:left w:val="none" w:sz="0" w:space="0" w:color="auto"/>
            <w:bottom w:val="none" w:sz="0" w:space="0" w:color="auto"/>
            <w:right w:val="none" w:sz="0" w:space="0" w:color="auto"/>
          </w:divBdr>
        </w:div>
        <w:div w:id="599604937">
          <w:marLeft w:val="0"/>
          <w:marRight w:val="0"/>
          <w:marTop w:val="0"/>
          <w:marBottom w:val="0"/>
          <w:divBdr>
            <w:top w:val="none" w:sz="0" w:space="0" w:color="auto"/>
            <w:left w:val="none" w:sz="0" w:space="0" w:color="auto"/>
            <w:bottom w:val="none" w:sz="0" w:space="0" w:color="auto"/>
            <w:right w:val="none" w:sz="0" w:space="0" w:color="auto"/>
          </w:divBdr>
        </w:div>
        <w:div w:id="1138257710">
          <w:marLeft w:val="0"/>
          <w:marRight w:val="0"/>
          <w:marTop w:val="0"/>
          <w:marBottom w:val="0"/>
          <w:divBdr>
            <w:top w:val="none" w:sz="0" w:space="0" w:color="auto"/>
            <w:left w:val="none" w:sz="0" w:space="0" w:color="auto"/>
            <w:bottom w:val="none" w:sz="0" w:space="0" w:color="auto"/>
            <w:right w:val="none" w:sz="0" w:space="0" w:color="auto"/>
          </w:divBdr>
        </w:div>
        <w:div w:id="1659966147">
          <w:marLeft w:val="0"/>
          <w:marRight w:val="0"/>
          <w:marTop w:val="0"/>
          <w:marBottom w:val="0"/>
          <w:divBdr>
            <w:top w:val="none" w:sz="0" w:space="0" w:color="auto"/>
            <w:left w:val="none" w:sz="0" w:space="0" w:color="auto"/>
            <w:bottom w:val="none" w:sz="0" w:space="0" w:color="auto"/>
            <w:right w:val="none" w:sz="0" w:space="0" w:color="auto"/>
          </w:divBdr>
        </w:div>
        <w:div w:id="1513373808">
          <w:marLeft w:val="0"/>
          <w:marRight w:val="0"/>
          <w:marTop w:val="0"/>
          <w:marBottom w:val="0"/>
          <w:divBdr>
            <w:top w:val="none" w:sz="0" w:space="0" w:color="auto"/>
            <w:left w:val="none" w:sz="0" w:space="0" w:color="auto"/>
            <w:bottom w:val="none" w:sz="0" w:space="0" w:color="auto"/>
            <w:right w:val="none" w:sz="0" w:space="0" w:color="auto"/>
          </w:divBdr>
        </w:div>
        <w:div w:id="28134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DE60-BBDA-4B9F-B984-0CDEFA14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4790</Words>
  <Characters>27303</Characters>
  <Application>Microsoft Office Word</Application>
  <DocSecurity>0</DocSecurity>
  <Lines>227</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AHMET SALTIK</cp:lastModifiedBy>
  <cp:revision>5</cp:revision>
  <cp:lastPrinted>2014-09-30T06:39:00Z</cp:lastPrinted>
  <dcterms:created xsi:type="dcterms:W3CDTF">2014-10-05T22:01:00Z</dcterms:created>
  <dcterms:modified xsi:type="dcterms:W3CDTF">2014-10-05T22:16:00Z</dcterms:modified>
</cp:coreProperties>
</file>